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b w:val="1"/>
          <w:bCs w:val="1"/>
          <w:color w:val="111111"/>
          <w:sz w:val="24"/>
          <w:szCs w:val="24"/>
          <w:rtl w:val="0"/>
        </w:rPr>
        <w:t xml:space="preserve">,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114300</wp:posOffset>
            </wp:positionV>
            <wp:extent cx="1125375" cy="1810603"/>
            <wp:effectExtent b="0" l="0" r="0" t="0"/>
            <wp:wrapNone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375" cy="18106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2065020</wp:posOffset>
            </wp:positionH>
            <wp:positionV relativeFrom="paragraph">
              <wp:posOffset>137160</wp:posOffset>
            </wp:positionV>
            <wp:extent cx="2079171" cy="909638"/>
            <wp:effectExtent b="0" l="0" r="0" t="0"/>
            <wp:wrapNone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9171" cy="909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-114298</wp:posOffset>
            </wp:positionH>
            <wp:positionV relativeFrom="paragraph">
              <wp:posOffset>218438</wp:posOffset>
            </wp:positionV>
            <wp:extent cx="1728788" cy="676802"/>
            <wp:effectExtent b="0" l="0" r="0" t="0"/>
            <wp:wrapSquare wrapText="bothSides" distB="114300" distT="114300" distL="114300" distR="114300"/>
            <wp:docPr id="1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6768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b w:val="1"/>
          <w:bCs w:val="1"/>
          <w:color w:val="11111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mallCaps w:val="1"/>
          <w:color w:val="1f497d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11111"/>
          <w:sz w:val="24"/>
          <w:szCs w:val="24"/>
          <w:rtl w:val="0"/>
        </w:rPr>
        <w:t xml:space="preserve">I</w:t>
      </w:r>
      <w:r w:rsidDel="00000000" w:rsidR="00000000" w:rsidRPr="00000000">
        <w:rPr>
          <w:b w:val="1"/>
          <w:bCs w:val="1"/>
          <w:smallCaps w:val="1"/>
          <w:color w:val="11111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smallCaps w:val="1"/>
          <w:color w:val="111111"/>
          <w:sz w:val="24"/>
          <w:szCs w:val="24"/>
          <w:rtl w:val="0"/>
        </w:rPr>
        <w:t xml:space="preserve"> INTERNATIONAL SCIENTIFIC CONFERENCE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mallCaps w:val="1"/>
          <w:color w:val="1f497d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sz w:val="28"/>
          <w:szCs w:val="28"/>
          <w:highlight w:val="white"/>
          <w:rtl w:val="0"/>
        </w:rPr>
        <w:t xml:space="preserve">EDUCATION AND SOCIAL SUPPORT IN THE FACE OF GLOBAL CIVILIZATIONAL CHANGES – CONTEXTS, CHALLENGES, 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mallCaps w:val="1"/>
          <w:color w:val="1f497d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sz w:val="28"/>
          <w:szCs w:val="28"/>
          <w:highlight w:val="white"/>
          <w:rtl w:val="0"/>
        </w:rPr>
        <w:t xml:space="preserve">AND DEVELOPMENT PERSPECTIVES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mallCaps w:val="1"/>
          <w:color w:val="1f497d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sz w:val="24"/>
          <w:szCs w:val="24"/>
          <w:highlight w:val="white"/>
          <w:rtl w:val="0"/>
        </w:rPr>
        <w:t xml:space="preserve">INCLUSIVE EDUCATION AND SOCIAL TRANSFORMATION</w:t>
      </w:r>
    </w:p>
    <w:p w:rsidR="00000000" w:rsidDel="00000000" w:rsidP="00000000" w:rsidRDefault="00000000" w:rsidRPr="00000000" w14:paraId="00000010">
      <w:pPr>
        <w:rPr>
          <w:b w:val="1"/>
          <w:bCs w:val="1"/>
          <w:smallCaps w:val="1"/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mallCaps w:val="1"/>
          <w:color w:val="11111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11111"/>
          <w:sz w:val="24"/>
          <w:szCs w:val="24"/>
          <w:highlight w:val="white"/>
          <w:rtl w:val="0"/>
        </w:rPr>
        <w:t xml:space="preserve">I MIĘDZYNARODOWA KONFERENCJA NAUKOWA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mallCaps w:val="1"/>
          <w:color w:val="1f497d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sz w:val="28"/>
          <w:szCs w:val="28"/>
          <w:highlight w:val="white"/>
          <w:rtl w:val="0"/>
        </w:rPr>
        <w:t xml:space="preserve">EDUKACJA I WSPARCIE SPOŁECZNE W OBLICZU GLOBALNYCH PRZEMIAN CYWILIZACYJNYCH – KONTEKSTY, WYZWANIA </w:t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smallCaps w:val="1"/>
          <w:color w:val="1f497d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sz w:val="28"/>
          <w:szCs w:val="28"/>
          <w:highlight w:val="white"/>
          <w:rtl w:val="0"/>
        </w:rPr>
        <w:t xml:space="preserve">I PERSPEKTYWY ROZWOJU</w:t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mallCaps w:val="1"/>
          <w:color w:val="1f497d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sz w:val="24"/>
          <w:szCs w:val="24"/>
          <w:highlight w:val="white"/>
          <w:rtl w:val="0"/>
        </w:rPr>
        <w:t xml:space="preserve">EDUKACJA INKLUZYJNA WOBEC TRANSFORMACJI SPOŁECZNEJ</w:t>
      </w:r>
    </w:p>
    <w:p w:rsidR="00000000" w:rsidDel="00000000" w:rsidP="00000000" w:rsidRDefault="00000000" w:rsidRPr="00000000" w14:paraId="00000015">
      <w:pPr>
        <w:rPr>
          <w:b w:val="1"/>
          <w:bCs w:val="1"/>
          <w:smallCap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University of Siedlce, </w:t>
      </w: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Poland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Ivan Franko National University of Lviv, Ukraine</w:t>
      </w:r>
    </w:p>
    <w:p w:rsidR="00000000" w:rsidDel="00000000" w:rsidP="00000000" w:rsidRDefault="00000000" w:rsidRPr="00000000" w14:paraId="00000018">
      <w:pPr>
        <w:jc w:val="center"/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color w:val="111111"/>
          <w:sz w:val="24"/>
          <w:szCs w:val="24"/>
          <w:highlight w:val="white"/>
          <w:rtl w:val="0"/>
        </w:rPr>
        <w:t xml:space="preserve">Sofia University “St. Kliment Ohridski”, Bulgaria</w:t>
      </w:r>
    </w:p>
    <w:p w:rsidR="00000000" w:rsidDel="00000000" w:rsidP="00000000" w:rsidRDefault="00000000" w:rsidRPr="00000000" w14:paraId="00000019">
      <w:pPr>
        <w:jc w:val="center"/>
        <w:rPr>
          <w:color w:val="11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color w:val="1f497d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1f497d"/>
          <w:sz w:val="28"/>
          <w:szCs w:val="28"/>
          <w:highlight w:val="white"/>
          <w:rtl w:val="0"/>
        </w:rPr>
        <w:t xml:space="preserve">February 6</w:t>
      </w:r>
      <w:r w:rsidDel="00000000" w:rsidR="00000000" w:rsidRPr="00000000">
        <w:rPr>
          <w:b w:val="1"/>
          <w:bCs w:val="1"/>
          <w:color w:val="1f497d"/>
          <w:sz w:val="28"/>
          <w:szCs w:val="28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color w:val="1f497d"/>
          <w:sz w:val="28"/>
          <w:szCs w:val="28"/>
          <w:highlight w:val="white"/>
          <w:rtl w:val="0"/>
        </w:rPr>
        <w:t xml:space="preserve">, 2026/ 6 luty 2026 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color w:val="1f497d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Honorary patronage/</w:t>
      </w:r>
      <w:r w:rsidDel="00000000" w:rsidR="00000000" w:rsidRPr="00000000">
        <w:rPr>
          <w:color w:val="111111"/>
          <w:highlight w:val="white"/>
          <w:rtl w:val="0"/>
        </w:rPr>
        <w:t xml:space="preserve">Patronaty honorowe:</w:t>
      </w:r>
    </w:p>
    <w:p w:rsidR="00000000" w:rsidDel="00000000" w:rsidP="00000000" w:rsidRDefault="00000000" w:rsidRPr="00000000" w14:paraId="0000001E">
      <w:pPr>
        <w:rPr>
          <w:b w:val="1"/>
          <w:bCs w:val="1"/>
          <w:smallCaps w:val="1"/>
          <w:color w:val="1f497d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highlight w:val="white"/>
          <w:rtl w:val="0"/>
        </w:rPr>
        <w:t xml:space="preserve">                                                  </w:t>
      </w:r>
      <w:r w:rsidDel="00000000" w:rsidR="00000000" w:rsidRPr="00000000">
        <w:rPr>
          <w:rFonts w:ascii="Roboto" w:cs="Roboto" w:eastAsia="Roboto" w:hAnsi="Roboto"/>
          <w:color w:val="111111"/>
          <w:sz w:val="20"/>
          <w:szCs w:val="20"/>
          <w:highlight w:val="white"/>
          <w:rtl w:val="0"/>
        </w:rPr>
        <w:t xml:space="preserve">Rektor  Uniwersytetu w  Siedlcach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2628900</wp:posOffset>
            </wp:positionH>
            <wp:positionV relativeFrom="paragraph">
              <wp:posOffset>189862</wp:posOffset>
            </wp:positionV>
            <wp:extent cx="530986" cy="733267"/>
            <wp:effectExtent b="0" l="0" r="0" t="0"/>
            <wp:wrapTopAndBottom distB="114300" distT="11430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986" cy="7332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542925</wp:posOffset>
            </wp:positionH>
            <wp:positionV relativeFrom="paragraph">
              <wp:posOffset>1592012</wp:posOffset>
            </wp:positionV>
            <wp:extent cx="819150" cy="589213"/>
            <wp:effectExtent b="0" l="0" r="0" t="0"/>
            <wp:wrapSquare wrapText="bothSides" distB="114300" distT="114300" distL="114300" distR="114300"/>
            <wp:docPr id="1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8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4505325</wp:posOffset>
            </wp:positionH>
            <wp:positionV relativeFrom="paragraph">
              <wp:posOffset>1524000</wp:posOffset>
            </wp:positionV>
            <wp:extent cx="881063" cy="836692"/>
            <wp:effectExtent b="0" l="0" r="0" t="0"/>
            <wp:wrapTopAndBottom distB="114300" distT="114300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366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2443163</wp:posOffset>
            </wp:positionH>
            <wp:positionV relativeFrom="paragraph">
              <wp:posOffset>1525592</wp:posOffset>
            </wp:positionV>
            <wp:extent cx="967740" cy="914400"/>
            <wp:effectExtent b="0" l="0" r="0" t="0"/>
            <wp:wrapTopAndBottom distB="114300" distT="11430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bCs w:val="1"/>
          <w:smallCaps w:val="1"/>
          <w:color w:val="111111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highlight w:val="white"/>
          <w:rtl w:val="0"/>
        </w:rPr>
        <w:t xml:space="preserve">SCIENTIFIC COMMITTEE / KOMITET NAUKOWY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color w:val="111111"/>
          <w:highlight w:val="white"/>
        </w:rPr>
      </w:pPr>
      <w:bookmarkStart w:colFirst="0" w:colLast="0" w:name="_heading=h.7vsbtmpmpw4m" w:id="0"/>
      <w:bookmarkEnd w:id="0"/>
      <w:r w:rsidDel="00000000" w:rsidR="00000000" w:rsidRPr="00000000">
        <w:rPr>
          <w:color w:val="111111"/>
          <w:highlight w:val="white"/>
          <w:rtl w:val="0"/>
        </w:rPr>
        <w:t xml:space="preserve">dr hab. Janina Florczykiewicz, prof. UwS, Uniwersytet w Siedlcach, Polska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hab. Stanisław Topolewski, prof. UwS, Uniwersytet w Siedlcach, </w:t>
      </w:r>
      <w:r w:rsidDel="00000000" w:rsidR="00000000" w:rsidRPr="00000000">
        <w:rPr>
          <w:color w:val="111111"/>
          <w:rtl w:val="0"/>
        </w:rPr>
        <w:t xml:space="preserve">Polska</w:t>
      </w:r>
      <w:r w:rsidDel="00000000" w:rsidR="00000000" w:rsidRPr="00000000">
        <w:rPr>
          <w:color w:val="11111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hab. Urszula Tyluś, prof. UwS, Uniwersytet w Siedlcach, </w:t>
      </w:r>
      <w:r w:rsidDel="00000000" w:rsidR="00000000" w:rsidRPr="00000000">
        <w:rPr>
          <w:color w:val="111111"/>
          <w:rtl w:val="0"/>
        </w:rPr>
        <w:t xml:space="preserve">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hab. Hanna Żuraw, prof. UwS, Uniwersytet w Siedlcach, </w:t>
      </w:r>
      <w:r w:rsidDel="00000000" w:rsidR="00000000" w:rsidRPr="00000000">
        <w:rPr>
          <w:color w:val="111111"/>
          <w:rtl w:val="0"/>
        </w:rPr>
        <w:t xml:space="preserve">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dr hab. Elżbieta Gaweł-Luty, prof. AMW, Akademia Marynarki Wojennej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Dmytro Hertsyuk, PhD, Ivan Franko National University of Lviv, Ukraine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Olha Stoliaryk, PhD, Ivan Franko National University of Lviv, Ukraine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Victoriya Loboda, PhD, Ivan Franko National University of Lviv, Ukraine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Iryna Sybashkevych, PhD, Ivan Franko National University of Lviv, Ukraine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Alla Marchuk, PhD, Ivan Franko National University of Lviv, Ukraine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Vanya Bozhilova, PhD, Sofia University “St. Kliment Ohridski”, Bulgaria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Yordanka Nikolova, PhD, Sofia University “St. Kliment Ohridski”, Bulgaria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Ch. Asst. Prof. Daniel Polihronov, PhD, Sofia University “St. Kliment Ohridski”, Bulgaria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  <w:t xml:space="preserve">dr. hab. Elena Railean, PhD in Science of Education</w:t>
      </w:r>
      <w:r w:rsidDel="00000000" w:rsidR="00000000" w:rsidRPr="00000000">
        <w:rPr>
          <w:color w:val="111111"/>
          <w:highlight w:val="white"/>
          <w:rtl w:val="0"/>
        </w:rPr>
        <w:t xml:space="preserve">, University of Political and Economic European Studies ‘C. Stere’, Republic of Moldova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rtl w:val="0"/>
        </w:rPr>
        <w:t xml:space="preserve">Prof. Ioana Roman, </w:t>
      </w:r>
      <w:r w:rsidDel="00000000" w:rsidR="00000000" w:rsidRPr="00000000">
        <w:rPr>
          <w:color w:val="222222"/>
          <w:highlight w:val="white"/>
          <w:rtl w:val="0"/>
        </w:rPr>
        <w:t xml:space="preserve">University of Agricultural Sciences and Veterinary Medicine, Romania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b w:val="1"/>
          <w:bCs w:val="1"/>
          <w:color w:val="1f497d"/>
          <w:highlight w:val="white"/>
        </w:rPr>
      </w:pPr>
      <w:r w:rsidDel="00000000" w:rsidR="00000000" w:rsidRPr="00000000">
        <w:rPr>
          <w:b w:val="1"/>
          <w:bCs w:val="1"/>
          <w:smallCaps w:val="1"/>
          <w:color w:val="1f497d"/>
          <w:highlight w:val="white"/>
          <w:rtl w:val="0"/>
        </w:rPr>
        <w:t xml:space="preserve">ORGANIZING COMMITTEE </w:t>
      </w:r>
      <w:r w:rsidDel="00000000" w:rsidR="00000000" w:rsidRPr="00000000">
        <w:rPr>
          <w:b w:val="1"/>
          <w:bCs w:val="1"/>
          <w:color w:val="1f497d"/>
          <w:highlight w:val="white"/>
          <w:rtl w:val="0"/>
        </w:rPr>
        <w:t xml:space="preserve">/ KOMITET ORGANIZACYJNY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hab. Janina Florczykiewicz, prof. UwS, Uniwersytet w Siedlcach, Polska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Agnieszka Dybowska, Dyrektor Centrum Współpracy Międzynarodowej, Uniwersytet w Siedlcach, Polska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rtl w:val="0"/>
        </w:rPr>
        <w:t xml:space="preserve">dr. hab. Elena Railean, PhD in Science of Education</w:t>
      </w:r>
      <w:r w:rsidDel="00000000" w:rsidR="00000000" w:rsidRPr="00000000">
        <w:rPr>
          <w:color w:val="111111"/>
          <w:highlight w:val="white"/>
          <w:rtl w:val="0"/>
        </w:rPr>
        <w:t xml:space="preserve">, University of Political and Economic European Studies ‘C. Stere’, Republic of Moldova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Agata Fijałkowska-Mroczek, Uniwersytet w Siedlcach, Polska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Renata Matysiuk, Uniwersytet w Siedlcach, Polska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Katarzyna Skalska, Uniwersytet w Siedlcach, Polska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Ewa Wyczółkowska, Uniwersytet w Siedlcach, Polska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Sabina Wieruszewska-Duraj, Uniwersytet w Siedlcach, Polska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Radosław Korneć, Uniwersytet w Siedlcach, Polska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Associate Prof. Valentina Stets, PhD, Ivan Franko National University of Lviv, Ukraine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Assistant Anastasia Perha, Ivan Franko National University of Lviv, Ukraine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Assistant Khrystyna Borenets, Ivan Franko National University of Lviv, Ukraine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Assistant Olesya Tsymbala, Ivan Franko National University of Lviv, Ukraine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Ch. Asst. Prof. Daniel Polihronov, PhD, Sofia University “St. Kliment Ohridski”, Bulgaria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Ch. Asst. Prof. Daniela Racheva, PhD, Sofia University “St. Kliment Ohridski”, Bulgaria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Ch. Asst. Prof. Veronika Racheva, PhD, Sofia University “St. Kliment Ohridski”, Bulgaria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Ch. Asst. Prof. Teodorina Milusheva, PhD, Sofia University “St. Kliment Ohridski”, Bulgaria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Ch. Asst. Prof. Aleksandar Hristov, PhD, Sofia University “St. Kliment Ohridski”, Bulgaria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mgr Alicja Wydra, Uniwersytet w Siedlcach, Polska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mgr Adam Ługowski, Wydawnictwo Novas Artes, Polska</w:t>
      </w:r>
    </w:p>
    <w:p w:rsidR="00000000" w:rsidDel="00000000" w:rsidP="00000000" w:rsidRDefault="00000000" w:rsidRPr="00000000" w14:paraId="00000045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bCs w:val="1"/>
          <w:smallCaps w:val="1"/>
          <w:color w:val="1f497d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color w:val="1f497d"/>
          <w:sz w:val="28"/>
          <w:szCs w:val="28"/>
          <w:rtl w:val="0"/>
        </w:rPr>
        <w:t xml:space="preserve">CONFERENCE PROGRAM / PROGRAM KONFERENCJI</w:t>
      </w:r>
    </w:p>
    <w:p w:rsidR="00000000" w:rsidDel="00000000" w:rsidP="00000000" w:rsidRDefault="00000000" w:rsidRPr="00000000" w14:paraId="00000052">
      <w:pPr>
        <w:jc w:val="center"/>
        <w:rPr>
          <w:b w:val="1"/>
          <w:bCs w:val="1"/>
          <w:smallCaps w:val="1"/>
          <w:color w:val="1f497d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1f497d"/>
          <w:sz w:val="24"/>
          <w:szCs w:val="24"/>
          <w:rtl w:val="0"/>
        </w:rPr>
        <w:t xml:space="preserve">06.02.2026, GOOGLE MEET (ONLINE)</w:t>
      </w:r>
    </w:p>
    <w:p w:rsidR="00000000" w:rsidDel="00000000" w:rsidP="00000000" w:rsidRDefault="00000000" w:rsidRPr="00000000" w14:paraId="00000053">
      <w:pPr>
        <w:jc w:val="center"/>
        <w:rPr>
          <w:b w:val="1"/>
          <w:bCs w:val="1"/>
          <w:smallCaps w:val="1"/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  <w:bCs w:val="1"/>
          <w:smallCaps w:val="1"/>
          <w:color w:val="1f497d"/>
          <w:sz w:val="24"/>
          <w:szCs w:val="24"/>
        </w:rPr>
      </w:pPr>
      <w:r w:rsidDel="00000000" w:rsidR="00000000" w:rsidRPr="00000000">
        <w:rPr>
          <w:color w:val="0b5394"/>
          <w:rtl w:val="0"/>
        </w:rPr>
        <w:t xml:space="preserve"> </w:t>
      </w:r>
      <w:r w:rsidDel="00000000" w:rsidR="00000000" w:rsidRPr="00000000">
        <w:rPr>
          <w:color w:val="0b5394"/>
          <w:sz w:val="24"/>
          <w:szCs w:val="24"/>
          <w:rtl w:val="0"/>
        </w:rPr>
        <w:t xml:space="preserve">Time zone / Strefa czasowa: Europe/Warsaw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 10:00am–2:00pm</w:t>
      </w:r>
    </w:p>
    <w:p w:rsidR="00000000" w:rsidDel="00000000" w:rsidP="00000000" w:rsidRDefault="00000000" w:rsidRPr="00000000" w14:paraId="00000056">
      <w:pPr>
        <w:jc w:val="center"/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 Link to video call/Link do rozmowy wideo:</w:t>
      </w:r>
      <w:hyperlink r:id="rId14">
        <w:r w:rsidDel="00000000" w:rsidR="00000000" w:rsidRPr="00000000">
          <w:rPr>
            <w:color w:val="0b5394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jc w:val="center"/>
        <w:rPr>
          <w:b w:val="1"/>
          <w:bCs w:val="1"/>
          <w:smallCaps w:val="1"/>
          <w:highlight w:val="white"/>
        </w:rPr>
      </w:pPr>
      <w:hyperlink r:id="rId15">
        <w:r w:rsidDel="00000000" w:rsidR="00000000" w:rsidRPr="00000000">
          <w:rPr>
            <w:b w:val="1"/>
            <w:bCs w:val="1"/>
            <w:smallCaps w:val="1"/>
            <w:color w:val="ff0000"/>
            <w:sz w:val="24"/>
            <w:szCs w:val="24"/>
            <w:u w:val="single"/>
            <w:rtl w:val="0"/>
          </w:rPr>
          <w:t xml:space="preserve">https://meet.google.com/rsw-mjqu-aqd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jc w:val="center"/>
        <w:rPr>
          <w:b w:val="1"/>
          <w:bCs w:val="1"/>
          <w:smallCap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bCs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highlight w:val="white"/>
          <w:rtl w:val="0"/>
        </w:rPr>
        <w:t xml:space="preserve">CEREMONIAL OPENING OF CONFERENCE / </w:t>
      </w:r>
    </w:p>
    <w:p w:rsidR="00000000" w:rsidDel="00000000" w:rsidP="00000000" w:rsidRDefault="00000000" w:rsidRPr="00000000" w14:paraId="0000005B">
      <w:pPr>
        <w:jc w:val="center"/>
        <w:rPr>
          <w:b w:val="1"/>
          <w:bCs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highlight w:val="white"/>
          <w:rtl w:val="0"/>
        </w:rPr>
        <w:t xml:space="preserve">UROCZYSTE OTWARCIE  KONFERENCJI </w:t>
      </w:r>
    </w:p>
    <w:p w:rsidR="00000000" w:rsidDel="00000000" w:rsidP="00000000" w:rsidRDefault="00000000" w:rsidRPr="00000000" w14:paraId="0000005C">
      <w:pPr>
        <w:jc w:val="center"/>
        <w:rPr>
          <w:b w:val="1"/>
          <w:bCs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color w:val="4472c4"/>
          <w:rtl w:val="0"/>
        </w:rPr>
        <w:t xml:space="preserve">Time zone/Strefa czasowa: Europe/Warsaw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10.00am – 10.30am google meet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highlight w:val="white"/>
          <w:rtl w:val="0"/>
        </w:rPr>
        <w:t xml:space="preserve">Welcoming of participants, speeches by representatives of universities organizing the conference and invited guests/ Powitanie uczestników, przemówienia  przedstawicieli uczelni organizujących konferencję i gości konferencji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b w:val="1"/>
          <w:bCs w:val="1"/>
          <w:color w:val="331f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40" w:lineRule="auto"/>
        <w:ind w:left="283.46456692913375" w:firstLine="0"/>
        <w:rPr/>
      </w:pPr>
      <w:r w:rsidDel="00000000" w:rsidR="00000000" w:rsidRPr="00000000">
        <w:rPr>
          <w:highlight w:val="white"/>
          <w:rtl w:val="0"/>
        </w:rPr>
        <w:t xml:space="preserve">Director of the Institute of Pedagogy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dr hab. Janina Florczykiewicz, </w:t>
      </w:r>
      <w:r w:rsidDel="00000000" w:rsidR="00000000" w:rsidRPr="00000000">
        <w:rPr>
          <w:color w:val="212529"/>
          <w:rtl w:val="0"/>
        </w:rPr>
        <w:t xml:space="preserve">University of Siedlce</w:t>
      </w:r>
      <w:r w:rsidDel="00000000" w:rsidR="00000000" w:rsidRPr="00000000">
        <w:rPr>
          <w:rtl w:val="0"/>
        </w:rPr>
        <w:t xml:space="preserve">, Poland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Director of the Center for International Cooperation </w:t>
      </w:r>
      <w:r w:rsidDel="00000000" w:rsidR="00000000" w:rsidRPr="00000000">
        <w:rPr>
          <w:b w:val="1"/>
          <w:bCs w:val="1"/>
          <w:color w:val="331f09"/>
          <w:rtl w:val="0"/>
        </w:rPr>
        <w:t xml:space="preserve">dr  Agnieszka Dybowska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212529"/>
          <w:rtl w:val="0"/>
        </w:rPr>
        <w:t xml:space="preserve">University of Siedlce</w:t>
      </w:r>
      <w:r w:rsidDel="00000000" w:rsidR="00000000" w:rsidRPr="00000000">
        <w:rPr>
          <w:rtl w:val="0"/>
        </w:rPr>
        <w:t xml:space="preserve">, Poland  </w:t>
      </w:r>
    </w:p>
    <w:p w:rsidR="00000000" w:rsidDel="00000000" w:rsidP="00000000" w:rsidRDefault="00000000" w:rsidRPr="00000000" w14:paraId="00000062">
      <w:pPr>
        <w:spacing w:after="200" w:line="240" w:lineRule="auto"/>
        <w:ind w:left="283.46456692913375" w:firstLine="0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Vice-Rector of Career Development, Alumni, Business and Employers’ Networks,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Sofia University St. Kliment Ohridski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Doctor of Economic Sciences, Prof. Sonya Mileva</w:t>
      </w:r>
    </w:p>
    <w:p w:rsidR="00000000" w:rsidDel="00000000" w:rsidP="00000000" w:rsidRDefault="00000000" w:rsidRPr="00000000" w14:paraId="00000063">
      <w:pPr>
        <w:spacing w:after="200" w:line="240" w:lineRule="auto"/>
        <w:ind w:left="283.46456692913375" w:firstLine="0"/>
        <w:rPr>
          <w:b w:val="1"/>
          <w:bCs w:val="1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Rector of Ivan Franko National University of Lviv,</w:t>
      </w:r>
      <w:r w:rsidDel="00000000" w:rsidR="00000000" w:rsidRPr="00000000">
        <w:rPr>
          <w:rtl w:val="0"/>
        </w:rPr>
        <w:t xml:space="preserve">  Academician of the National Academy of Sciences of Ukraine,  </w:t>
      </w:r>
      <w:r w:rsidDel="00000000" w:rsidR="00000000" w:rsidRPr="00000000">
        <w:rPr>
          <w:b w:val="1"/>
          <w:bCs w:val="1"/>
          <w:rtl w:val="0"/>
        </w:rPr>
        <w:t xml:space="preserve">Doctor of Chemical Sciences, Prof. Roman Gladyshevskii</w:t>
      </w:r>
    </w:p>
    <w:p w:rsidR="00000000" w:rsidDel="00000000" w:rsidP="00000000" w:rsidRDefault="00000000" w:rsidRPr="00000000" w14:paraId="00000064">
      <w:pPr>
        <w:spacing w:after="200" w:line="240" w:lineRule="auto"/>
        <w:ind w:left="283.46456692913375" w:firstLine="0"/>
        <w:rPr>
          <w:b w:val="1"/>
          <w:bCs w:val="1"/>
          <w:color w:val="331f09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Vice-Rector for Research and Innovation at Ivan Franko National University of Lviv,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Doctor of Pedagogical Sciences, Prof. Olena Kvas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="240" w:lineRule="auto"/>
        <w:ind w:left="283.46456692913375" w:firstLine="0"/>
        <w:rPr>
          <w:b w:val="1"/>
          <w:bCs w:val="1"/>
          <w:color w:val="331f09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Dean of the Faculty of Pedagogical Education at Ivan Franko National University of Lviv,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Candidate of Pedagogical Sciences (PhD), Assoc. Prof. Dmytro Hertsyuk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="240" w:lineRule="auto"/>
        <w:ind w:left="283.46456692913375" w:firstLine="0"/>
        <w:rPr>
          <w:b w:val="1"/>
          <w:bCs w:val="1"/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Dean of the Faculty of Education at Sofia University ‘St. Kliment Ohridski’, Bulgaria, </w:t>
      </w:r>
      <w:r w:rsidDel="00000000" w:rsidR="00000000" w:rsidRPr="00000000">
        <w:rPr>
          <w:b w:val="1"/>
          <w:bCs w:val="1"/>
          <w:color w:val="111111"/>
          <w:highlight w:val="white"/>
          <w:rtl w:val="0"/>
        </w:rPr>
        <w:t xml:space="preserve">Assoc. Prof. Dr. Vanya Bozhilova</w:t>
      </w:r>
    </w:p>
    <w:p w:rsidR="00000000" w:rsidDel="00000000" w:rsidP="00000000" w:rsidRDefault="00000000" w:rsidRPr="00000000" w14:paraId="00000067">
      <w:pPr>
        <w:spacing w:after="200" w:line="240" w:lineRule="auto"/>
        <w:ind w:left="283.46456692913375" w:firstLine="0"/>
        <w:rPr>
          <w:color w:val="111111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Ch. Asst. Prof. Daniel Polihronov,</w:t>
      </w:r>
      <w:r w:rsidDel="00000000" w:rsidR="00000000" w:rsidRPr="00000000">
        <w:rPr>
          <w:color w:val="111111"/>
          <w:rtl w:val="0"/>
        </w:rPr>
        <w:t xml:space="preserve"> Lecturer in Department Theory of Education, Faculty of Education, Sofia University ‘St. Kliment Ohridski’, Bulgaria</w:t>
      </w:r>
    </w:p>
    <w:p w:rsidR="00000000" w:rsidDel="00000000" w:rsidP="00000000" w:rsidRDefault="00000000" w:rsidRPr="00000000" w14:paraId="00000068">
      <w:pPr>
        <w:spacing w:line="240" w:lineRule="auto"/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00" w:line="240" w:lineRule="auto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Opening of the conference/ Otwarcie  konferencji: </w:t>
      </w:r>
    </w:p>
    <w:p w:rsidR="00000000" w:rsidDel="00000000" w:rsidP="00000000" w:rsidRDefault="00000000" w:rsidRPr="00000000" w14:paraId="0000006A">
      <w:pPr>
        <w:spacing w:line="240" w:lineRule="auto"/>
        <w:rPr>
          <w:color w:val="0070c0"/>
        </w:rPr>
      </w:pPr>
      <w:r w:rsidDel="00000000" w:rsidR="00000000" w:rsidRPr="00000000">
        <w:rPr>
          <w:color w:val="111111"/>
          <w:rtl w:val="0"/>
        </w:rPr>
        <w:t xml:space="preserve">Rector of the University of Siedlce </w:t>
      </w:r>
      <w:r w:rsidDel="00000000" w:rsidR="00000000" w:rsidRPr="00000000">
        <w:rPr>
          <w:b w:val="1"/>
          <w:bCs w:val="1"/>
          <w:color w:val="111111"/>
          <w:rtl w:val="0"/>
        </w:rPr>
        <w:t xml:space="preserve">prof. dr  hab. Mirosław  Minkina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bCs w:val="1"/>
          <w:color w:val="222222"/>
          <w:highlight w:val="white"/>
        </w:rPr>
      </w:pPr>
      <w:bookmarkStart w:colFirst="0" w:colLast="0" w:name="_heading=h.4j43pdq4ogh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1"/>
          <w:bCs w:val="1"/>
          <w:color w:val="222222"/>
          <w:highlight w:val="white"/>
        </w:rPr>
      </w:pPr>
      <w:bookmarkStart w:colFirst="0" w:colLast="0" w:name="_heading=h.1x14en3jzti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bCs w:val="1"/>
          <w:color w:val="222222"/>
          <w:highlight w:val="white"/>
        </w:rPr>
      </w:pPr>
      <w:bookmarkStart w:colFirst="0" w:colLast="0" w:name="_heading=h.z1uy0lj3qln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b w:val="1"/>
          <w:bCs w:val="1"/>
          <w:color w:val="222222"/>
          <w:highlight w:val="white"/>
        </w:rPr>
      </w:pPr>
      <w:bookmarkStart w:colFirst="0" w:colLast="0" w:name="_heading=h.h3mjz4cs0x1p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bCs w:val="1"/>
          <w:color w:val="331f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PLENARY SESSION, PART I / SESJA PLENARNA, CZĘŚĆ I</w:t>
      </w:r>
    </w:p>
    <w:p w:rsidR="00000000" w:rsidDel="00000000" w:rsidP="00000000" w:rsidRDefault="00000000" w:rsidRPr="00000000" w14:paraId="00000071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color w:val="0b5394"/>
          <w:rtl w:val="0"/>
        </w:rPr>
        <w:t xml:space="preserve">Time zone/Strefa czasowa: Europe/Warsaw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10.30am – 11.50am  google meet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jc w:val="center"/>
        <w:rPr>
          <w:b w:val="1"/>
          <w:bCs w:val="1"/>
          <w:color w:val="0070c0"/>
          <w:sz w:val="24"/>
          <w:szCs w:val="24"/>
        </w:rPr>
      </w:pPr>
      <w:hyperlink r:id="rId16">
        <w:r w:rsidDel="00000000" w:rsidR="00000000" w:rsidRPr="00000000">
          <w:rPr>
            <w:b w:val="1"/>
            <w:bCs w:val="1"/>
            <w:smallCaps w:val="1"/>
            <w:color w:val="ff0000"/>
            <w:sz w:val="24"/>
            <w:szCs w:val="24"/>
            <w:u w:val="single"/>
            <w:rtl w:val="0"/>
          </w:rPr>
          <w:t xml:space="preserve">https://meet.google.com/rsw-mjqu-aqd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b w:val="1"/>
          <w:bCs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  <w:smallCaps w:val="1"/>
          <w:color w:val="111111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Session Chairs / Przewodniczą:</w:t>
      </w:r>
      <w:r w:rsidDel="00000000" w:rsidR="00000000" w:rsidRPr="00000000">
        <w:rPr>
          <w:b w:val="1"/>
          <w:bCs w:val="1"/>
          <w:smallCaps w:val="1"/>
          <w:color w:val="111111"/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dr hab. Janina Florczykiewicz prof. UwS, University of Siedlce, Poland </w:t>
      </w:r>
    </w:p>
    <w:p w:rsidR="00000000" w:rsidDel="00000000" w:rsidP="00000000" w:rsidRDefault="00000000" w:rsidRPr="00000000" w14:paraId="00000077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Ch. Asst. Prof. Daniel Polihronov PhD, </w:t>
      </w:r>
      <w:r w:rsidDel="00000000" w:rsidR="00000000" w:rsidRPr="00000000">
        <w:rPr>
          <w:color w:val="111111"/>
          <w:highlight w:val="white"/>
          <w:rtl w:val="0"/>
        </w:rPr>
        <w:t xml:space="preserve">Sofia University “St. Kliment Ohridski” Bulgaria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Prof. Ioana Roman, </w:t>
      </w:r>
      <w:r w:rsidDel="00000000" w:rsidR="00000000" w:rsidRPr="00000000">
        <w:rPr>
          <w:color w:val="111111"/>
          <w:highlight w:val="white"/>
          <w:rtl w:val="0"/>
        </w:rPr>
        <w:t xml:space="preserve">University of Agricultural Sciences and Veterinary Medicine, Romania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000000"/>
        </w:rPr>
      </w:pPr>
      <w:r w:rsidDel="00000000" w:rsidR="00000000" w:rsidRPr="00000000">
        <w:rPr>
          <w:color w:val="111111"/>
          <w:rtl w:val="0"/>
        </w:rPr>
        <w:t xml:space="preserve">dr Agnieszka Dybowska,University of Siedlce, Poland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>
          <w:b w:val="1"/>
          <w:bCs w:val="1"/>
          <w:smallCap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7770"/>
        <w:tblGridChange w:id="0">
          <w:tblGrid>
            <w:gridCol w:w="1560"/>
            <w:gridCol w:w="7770"/>
          </w:tblGrid>
        </w:tblGridChange>
      </w:tblGrid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mallCaps w:val="1"/>
                <w:color w:val="111111"/>
                <w:highlight w:val="white"/>
              </w:rPr>
            </w:pPr>
            <w:r w:rsidDel="00000000" w:rsidR="00000000" w:rsidRPr="00000000">
              <w:rPr>
                <w:smallCaps w:val="1"/>
                <w:color w:val="000000"/>
                <w:highlight w:val="white"/>
                <w:rtl w:val="0"/>
              </w:rPr>
              <w:t xml:space="preserve">10.30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smallCaps w:val="1"/>
                <w:color w:val="000000"/>
                <w:highlight w:val="white"/>
                <w:rtl w:val="0"/>
              </w:rPr>
              <w:t xml:space="preserve"> – 10.50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smallCaps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D">
            <w:pPr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rof.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Sc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 Huseyin Kyuchuk,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University of Silesia, Katowice,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Poland,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The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ole of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other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ongue in the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rocess of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nclusive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ducation of Roma Children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[in English]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smallCaps w:val="1"/>
                <w:color w:val="000000"/>
              </w:rPr>
            </w:pP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10.50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 – 11.10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F">
            <w:pPr>
              <w:shd w:fill="ffffff" w:val="clear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Assoc. Prof. Dr. Vanya Bozhilova, Sofia University "St. Kliment Ohridski", Bulgaria,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The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ole of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iteracy in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nhancing the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W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ell-being of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dult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earners – in the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ontext of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nclusive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ractices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[in English]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smallCaps w:val="1"/>
                <w:color w:val="000000"/>
              </w:rPr>
            </w:pP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smallCaps w:val="1"/>
                <w:rtl w:val="0"/>
              </w:rPr>
              <w:t xml:space="preserve">.</w:t>
            </w: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10 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– 11.30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Ch. Asst. Prof. Dr. Daniel Polihronov, Sofia University “St. Kliment Ohridski”,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Inclusion as a Social-pedagogical Strategy for the Resocialisation of Persons with Emotional and Behavioural Disorders</w:t>
            </w: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 [in English]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smallCap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color w:val="000000"/>
                <w:rtl w:val="0"/>
              </w:rPr>
              <w:t xml:space="preserve"> – 11.50</w:t>
            </w:r>
            <w:r w:rsidDel="00000000" w:rsidR="00000000" w:rsidRPr="00000000">
              <w:rPr>
                <w:color w:val="111111"/>
                <w:rtl w:val="0"/>
              </w:rPr>
              <w:t xml:space="preserve">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83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Dr. Hab. in Political Sciences, MSW, Tetyana Semigina, Expert of the League of Social Workers of Ukraine, Ukraine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Keeping the Profession Alive amid War: Rethinking Education and Lifelong Learning in Ukrainian Social Work [in English]</w:t>
            </w:r>
          </w:p>
        </w:tc>
      </w:tr>
    </w:tbl>
    <w:p w:rsidR="00000000" w:rsidDel="00000000" w:rsidP="00000000" w:rsidRDefault="00000000" w:rsidRPr="00000000" w14:paraId="00000084">
      <w:pPr>
        <w:jc w:val="center"/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PLENARY SESSION, PART II / SESJA PLENARNA, CZĘŚĆ II</w:t>
      </w:r>
    </w:p>
    <w:p w:rsidR="00000000" w:rsidDel="00000000" w:rsidP="00000000" w:rsidRDefault="00000000" w:rsidRPr="00000000" w14:paraId="00000088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color w:val="0b5394"/>
          <w:rtl w:val="0"/>
        </w:rPr>
        <w:t xml:space="preserve">Time zone/Strefa czasowa: Europe/Warsaw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12.20pm – 1.50pm  google meet </w:t>
      </w:r>
    </w:p>
    <w:p w:rsidR="00000000" w:rsidDel="00000000" w:rsidP="00000000" w:rsidRDefault="00000000" w:rsidRPr="00000000" w14:paraId="0000008A">
      <w:pPr>
        <w:spacing w:after="240" w:before="240" w:lineRule="auto"/>
        <w:jc w:val="center"/>
        <w:rPr>
          <w:b w:val="1"/>
          <w:bCs w:val="1"/>
          <w:color w:val="0070c0"/>
          <w:sz w:val="24"/>
          <w:szCs w:val="24"/>
        </w:rPr>
      </w:pPr>
      <w:hyperlink r:id="rId17">
        <w:r w:rsidDel="00000000" w:rsidR="00000000" w:rsidRPr="00000000">
          <w:rPr>
            <w:b w:val="1"/>
            <w:bCs w:val="1"/>
            <w:smallCaps w:val="1"/>
            <w:color w:val="ff0000"/>
            <w:sz w:val="24"/>
            <w:szCs w:val="24"/>
            <w:u w:val="single"/>
            <w:rtl w:val="0"/>
          </w:rPr>
          <w:t xml:space="preserve">https://meet.google.com/rsw-mjqu-aqd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mallCaps w:val="1"/>
          <w:color w:val="111111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Session Chairs / Przewodniczą</w:t>
      </w:r>
      <w:r w:rsidDel="00000000" w:rsidR="00000000" w:rsidRPr="00000000">
        <w:rPr>
          <w:smallCaps w:val="1"/>
          <w:color w:val="111111"/>
          <w:u w:val="single"/>
          <w:rtl w:val="0"/>
        </w:rPr>
        <w:t xml:space="preserve">:</w:t>
      </w:r>
      <w:r w:rsidDel="00000000" w:rsidR="00000000" w:rsidRPr="00000000">
        <w:rPr>
          <w:smallCaps w:val="1"/>
          <w:color w:val="111111"/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dr hab. Associate Prof. Olha Stoliaryk, PhD, Ivan Franko National University of Lviv, Ukraine</w:t>
      </w:r>
    </w:p>
    <w:p w:rsidR="00000000" w:rsidDel="00000000" w:rsidP="00000000" w:rsidRDefault="00000000" w:rsidRPr="00000000" w14:paraId="0000008E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dr hab. Agnieszka Lewicka-Zelent, prof. UMCS, Maria Curie-Skłodowska University in Lublin,  Poland </w:t>
      </w:r>
    </w:p>
    <w:p w:rsidR="00000000" w:rsidDel="00000000" w:rsidP="00000000" w:rsidRDefault="00000000" w:rsidRPr="00000000" w14:paraId="0000008F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dr Agnieszka Dybowska, University of Siedlce, Poland</w:t>
      </w:r>
    </w:p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7785"/>
        <w:tblGridChange w:id="0">
          <w:tblGrid>
            <w:gridCol w:w="1560"/>
            <w:gridCol w:w="7785"/>
          </w:tblGrid>
        </w:tblGridChange>
      </w:tblGrid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ind w:right="-144"/>
              <w:rPr/>
            </w:pPr>
            <w:r w:rsidDel="00000000" w:rsidR="00000000" w:rsidRPr="00000000">
              <w:rPr>
                <w:rtl w:val="0"/>
              </w:rPr>
              <w:t xml:space="preserve">12.20</w:t>
            </w:r>
            <w:r w:rsidDel="00000000" w:rsidR="00000000" w:rsidRPr="00000000">
              <w:rPr>
                <w:color w:val="111111"/>
                <w:rtl w:val="0"/>
              </w:rPr>
              <w:t xml:space="preserve">p</w:t>
            </w:r>
            <w:r w:rsidDel="00000000" w:rsidR="00000000" w:rsidRPr="00000000">
              <w:rPr>
                <w:color w:val="111111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  <w:t xml:space="preserve">– </w:t>
            </w:r>
          </w:p>
          <w:p w:rsidR="00000000" w:rsidDel="00000000" w:rsidP="00000000" w:rsidRDefault="00000000" w:rsidRPr="00000000" w14:paraId="00000092">
            <w:pPr>
              <w:ind w:right="-14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12.40pm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ind w:right="-10.275590551180471" w:firstLine="2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prof. dr hab. Ryszard Bera, </w:t>
            </w:r>
            <w:r w:rsidDel="00000000" w:rsidR="00000000" w:rsidRPr="00000000">
              <w:rPr>
                <w:b w:val="1"/>
                <w:bCs w:val="1"/>
                <w:color w:val="212529"/>
                <w:rtl w:val="0"/>
              </w:rPr>
              <w:t xml:space="preserve">University of Siedlce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Poland, </w:t>
            </w:r>
            <w:r w:rsidDel="00000000" w:rsidR="00000000" w:rsidRPr="00000000">
              <w:rPr>
                <w:i w:val="1"/>
                <w:iCs w:val="1"/>
                <w:color w:val="ee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Axiology sense of work of generation Z [Aksjologiczny sens  pracy pokolenia Z]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ind w:right="-14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12.40pm – 1.00pm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ind w:left="0" w:right="-10.2755905511804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Associate Professor, Candidate of Pedagogical Sciences, Viktoriia Loboda, Ivan Franko National University of Lviv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Ukraine,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Design thinking and project-based learning as tools for developing prosocial competencies of students majoring in ‘Social Work and Counseling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[in English]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ind w:right="-14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1.00pm – 1.20pm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right="-10.275590551180471" w:firstLine="2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hab. Justyna Kusztal, prof. UJ, Jagiellonian University in Kraków, Poland,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Protection of the rights of children with special linguistic needs in juvenile justice [in English]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right="-14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1.20pm – 1.35pm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ind w:right="131.4566929133866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hab. Bożena Marzec, prof. AH, dr Barbara Grzyb,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Humanitas University in Sosnowiec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 Poland</w:t>
            </w:r>
          </w:p>
          <w:p w:rsidR="00000000" w:rsidDel="00000000" w:rsidP="00000000" w:rsidRDefault="00000000" w:rsidRPr="00000000" w14:paraId="0000009A">
            <w:pPr>
              <w:ind w:right="131.45669291338663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Inclusive education in the context of migration, multiculturalism, and social mobility, [Edukacja inkluzyjna w warunkach migracji, wielokulturowości i mobilności społecznej]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right="-14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1.35pm – 1.50pm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hab. Agnieszka  Lewicka-Zelent, prof. UMCS, Maria Curie-Skłodowska University in Lublin,  Poland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ind w:right="-10.275590551180471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Mediation education towards responsibility, empathy and forgiveness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, 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Edukacja mediacyjna w kierunku odpowiedzialności, empatii i przebaczenia]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leader="none" w:pos="1701"/>
        </w:tabs>
        <w:rPr>
          <w:i w:val="1"/>
          <w:iCs w:val="1"/>
          <w:smallCap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bCs w:val="1"/>
          <w:i w:val="1"/>
          <w:iCs w:val="1"/>
          <w:color w:val="1f497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bCs w:val="1"/>
          <w:smallCaps w:val="1"/>
          <w:color w:val="1f497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  <w:bCs w:val="1"/>
          <w:smallCaps w:val="1"/>
          <w:color w:val="1f497d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1f497d"/>
          <w:sz w:val="24"/>
          <w:szCs w:val="24"/>
          <w:highlight w:val="white"/>
          <w:rtl w:val="0"/>
        </w:rPr>
        <w:t xml:space="preserve">SECTION TOPICS</w:t>
      </w:r>
      <w:r w:rsidDel="00000000" w:rsidR="00000000" w:rsidRPr="00000000">
        <w:rPr>
          <w:b w:val="1"/>
          <w:bCs w:val="1"/>
          <w:smallCaps w:val="1"/>
          <w:color w:val="1f497d"/>
          <w:sz w:val="24"/>
          <w:szCs w:val="24"/>
          <w:rtl w:val="0"/>
        </w:rPr>
        <w:t xml:space="preserve">/ OBRADY W SEKCJACH </w:t>
      </w:r>
    </w:p>
    <w:p w:rsidR="00000000" w:rsidDel="00000000" w:rsidP="00000000" w:rsidRDefault="00000000" w:rsidRPr="00000000" w14:paraId="000000A2">
      <w:pPr>
        <w:jc w:val="center"/>
        <w:rPr>
          <w:b w:val="1"/>
          <w:bCs w:val="1"/>
          <w:smallCaps w:val="1"/>
          <w:color w:val="0b5394"/>
          <w:sz w:val="24"/>
          <w:szCs w:val="24"/>
        </w:rPr>
      </w:pPr>
      <w:r w:rsidDel="00000000" w:rsidR="00000000" w:rsidRPr="00000000">
        <w:rPr>
          <w:color w:val="0b5394"/>
          <w:rtl w:val="0"/>
        </w:rPr>
        <w:t xml:space="preserve">Time zone/Strefa czasowa: Europe/Warsaw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2</w:t>
      </w:r>
      <w:r w:rsidDel="00000000" w:rsidR="00000000" w:rsidRPr="00000000">
        <w:rPr>
          <w:color w:val="0b5394"/>
          <w:rtl w:val="0"/>
        </w:rPr>
        <w:t xml:space="preserve">.00pm - 5.00pm*</w:t>
      </w:r>
    </w:p>
    <w:p w:rsidR="00000000" w:rsidDel="00000000" w:rsidP="00000000" w:rsidRDefault="00000000" w:rsidRPr="00000000" w14:paraId="000000A4">
      <w:pPr>
        <w:jc w:val="center"/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* 3.00pm - 6.00pm [Eastern European Time; UTS+2:00]</w:t>
      </w:r>
    </w:p>
    <w:p w:rsidR="00000000" w:rsidDel="00000000" w:rsidP="00000000" w:rsidRDefault="00000000" w:rsidRPr="00000000" w14:paraId="000000A6">
      <w:pPr>
        <w:jc w:val="center"/>
        <w:rPr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b w:val="1"/>
          <w:bCs w:val="1"/>
          <w:smallCaps w:val="1"/>
          <w:color w:val="1f497d"/>
          <w:sz w:val="24"/>
          <w:szCs w:val="24"/>
        </w:rPr>
      </w:pPr>
      <w:hyperlink r:id="rId18">
        <w:r w:rsidDel="00000000" w:rsidR="00000000" w:rsidRPr="00000000">
          <w:rPr>
            <w:b w:val="1"/>
            <w:bCs w:val="1"/>
            <w:smallCaps w:val="1"/>
            <w:color w:val="ff0000"/>
            <w:sz w:val="24"/>
            <w:szCs w:val="24"/>
            <w:u w:val="single"/>
            <w:rtl w:val="0"/>
          </w:rPr>
          <w:t xml:space="preserve">https://meet.google.com/juv-geqp-krw</w:t>
        </w:r>
      </w:hyperlink>
      <w:r w:rsidDel="00000000" w:rsidR="00000000" w:rsidRPr="00000000">
        <w:rPr>
          <w:b w:val="1"/>
          <w:bCs w:val="1"/>
          <w:smallCaps w:val="1"/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240" w:before="240" w:lineRule="auto"/>
        <w:jc w:val="center"/>
        <w:rPr>
          <w:b w:val="1"/>
          <w:bCs w:val="1"/>
          <w:color w:val="0000ff"/>
        </w:rPr>
      </w:pPr>
      <w:bookmarkStart w:colFirst="0" w:colLast="0" w:name="_heading=h.pzpin8beyqvw" w:id="5"/>
      <w:bookmarkEnd w:id="5"/>
      <w:r w:rsidDel="00000000" w:rsidR="00000000" w:rsidRPr="00000000">
        <w:rPr>
          <w:b w:val="1"/>
          <w:bCs w:val="1"/>
          <w:rtl w:val="0"/>
        </w:rPr>
        <w:t xml:space="preserve">SECTION 1 / SEKCJA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before="240" w:lineRule="auto"/>
        <w:jc w:val="both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Inclusive Education as a Space for Realizing the Ideas of Equality and Agency in a Diverse Society</w:t>
      </w:r>
    </w:p>
    <w:p w:rsidR="00000000" w:rsidDel="00000000" w:rsidP="00000000" w:rsidRDefault="00000000" w:rsidRPr="00000000" w14:paraId="000000AA">
      <w:pPr>
        <w:spacing w:after="240" w:before="240" w:lineRule="auto"/>
        <w:jc w:val="both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Edukacja włączająca jako przestrzeń realizacji idei równości i podmiotowości w zróżnicowanym społeczeństwie </w:t>
      </w:r>
    </w:p>
    <w:p w:rsidR="00000000" w:rsidDel="00000000" w:rsidP="00000000" w:rsidRDefault="00000000" w:rsidRPr="00000000" w14:paraId="000000AB">
      <w:pPr>
        <w:spacing w:after="240" w:before="240" w:lineRule="auto"/>
        <w:jc w:val="both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Приобщаващото образование като пространство за реализиране на идеите за равенство и активност в многообразно общество</w:t>
      </w:r>
    </w:p>
    <w:p w:rsidR="00000000" w:rsidDel="00000000" w:rsidP="00000000" w:rsidRDefault="00000000" w:rsidRPr="00000000" w14:paraId="000000A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Presidium / Prezydium sekcji </w:t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  <w:t xml:space="preserve">Prof. Dr. Sc. Neli Ivanova, Sofia University “St. Kliment Ohridski”, Bulgaria </w:t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  <w:t xml:space="preserve">Prof. Dr. Ginka Mehandzhiyska, Sofia University “St. Kliment Ohridski”, Bulgaria</w:t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  <w:t xml:space="preserve">Assoc. Prof. Dr. Vanya Bozhilova, Sofia University “St. Kliment Ohridski”, Bulgaria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Assoc. Prof. Dr. Evgeniya Topolska, New Bulgarian University, Bulgaria</w:t>
      </w:r>
    </w:p>
    <w:p w:rsidR="00000000" w:rsidDel="00000000" w:rsidP="00000000" w:rsidRDefault="00000000" w:rsidRPr="00000000" w14:paraId="000000B1">
      <w:pPr>
        <w:spacing w:before="240" w:lineRule="auto"/>
        <w:jc w:val="both"/>
        <w:rPr>
          <w:b w:val="1"/>
          <w:bCs w:val="1"/>
          <w:color w:val="000000"/>
        </w:rPr>
      </w:pPr>
      <w:bookmarkStart w:colFirst="0" w:colLast="0" w:name="_heading=h.u9dpvc3ylyvw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Section Chairs / Przewodniczą:</w:t>
      </w:r>
    </w:p>
    <w:p w:rsidR="00000000" w:rsidDel="00000000" w:rsidP="00000000" w:rsidRDefault="00000000" w:rsidRPr="00000000" w14:paraId="000000B2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Ch. Asst. Prof. Daniel Polihronov, PhD, Sofia University “St. Kliment Ohridski” Bulgaria</w:t>
      </w:r>
    </w:p>
    <w:tbl>
      <w:tblPr>
        <w:tblStyle w:val="Table3"/>
        <w:tblW w:w="919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7650"/>
        <w:tblGridChange w:id="0">
          <w:tblGrid>
            <w:gridCol w:w="1545"/>
            <w:gridCol w:w="765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2.00 pm – 2.10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Dr. Sc. Neli Ivanova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, Sofia University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“St. Kliment Ohridski”, Bulgaria,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Religious Tolerance in Adult Literacy Education as a Means of Inclusive Education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2.10 pm – 2.20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 Tetiana Khvalyboha, DSc in Pedagogy, I. Horbachevsky Ternopil National Medical University, Faculty of Medicine, Ukraine.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Inclusive approaches in South Korean higher education within the context of global educational transformations</w:t>
            </w: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 [in English]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2.20 pm – 2.30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Dr. Ginka Mehandzhiyska, Sofia University “St. Kliment Ohridski”,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Social Inclusion and Maintaining Connections in the Local Community among Older Adult in Residential Care Settings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2.30 pm – 2.40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98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Volodymyr Khomenko, Assoc. Prof. Oleksandr Pashchenko, Assoc. Prof. Yevhenii Koroviaka, Dnipro University of Technology, Ukraine,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Realizing Student Agency through Inclusive Teaching Methods in Engineering Disciplines within a Diverse Academic Environment</w:t>
            </w: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 [in English]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2.40 pm – 2.50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Dr. Evgeniya Topolska, New Bulgarian University,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Constructivism in Inclusive Education</w:t>
            </w: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2.50 pm – 3.00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Dr. Svetlana Angelova, New Bulgarian University,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Self-Regulated Learning in Elementary Science Education: Its Role in the Inclusion of Students with Behavioral Disorders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3.00 pm – 3.10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Dr. Diyana Dimitrova, University of Veliko Tarnovo “St. Cyril and Methodius”,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In  Seeking the New Face of the Partnership between a University and the School for Teacher Training in the Context of Inclusive Education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3.10 pm – 3.20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Dr. Katya Getova, Sofia University “St. Kliment Ohridski”,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Inclusion of Gifted Children in the Pedagogical and Social Space </w:t>
            </w:r>
            <w:r w:rsidDel="00000000" w:rsidR="00000000" w:rsidRPr="00000000">
              <w:rPr>
                <w:i w:val="1"/>
                <w:iCs w:val="1"/>
                <w:color w:val="1f1f1f"/>
                <w:rtl w:val="0"/>
              </w:rPr>
              <w:t xml:space="preserve">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3.20 pm – 3.30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3.30 pm – 3.40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Ch. Asst. Prof. Dr. Daniela Racheva, Sofia University “St. Kliment Ohridski”,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Art and Creative Activities in Support of Social Inclusion and Inclusive Education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3.40 pm – 3.50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Ch. Asst. Prof. Dr. Desislava Stoeva, Sofia University “St. Kliment Ohridski”,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Socio‑Pedagogical Strategies and Practices for Developing Social Competence in Preschool Children [in English]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3.50 pm – 4.00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Ch. Asst. Prof. Dr. Radeya Gesheva, Sofia University “St. Kliment Ohridski”,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Teaching Literature as a Tool for Prosocial Behaviour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4.00 pm – 4.10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Ch. Asst. Prof. Dr. Teodora Valeva, Burgas State University “Prof. Dr. Assen Zlatarov”,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Specifics and Characteristics of Children's Literature as an Inclusive Cultural and Pedagogical Space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4.10 pm – 4.20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Ch. Asst. Prof. Dr. Avi Abner, Burgas State University “Prof. Dr. Assen Zlatarov”,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The Education Role of Parent under Conditions of Inclusive Education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4.20 pm – 4.30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ind w:right="-3.5433070866133676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Dr. Rumyana Neshkova, ‘Nicola Ikonomov’ Primary School, Bulgaria,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Social and Emotional Learning Through Project-based Activities in a Multicultural Environment [in 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4.30 pm – 4.40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Dr. Irena Raykova-Panteleeva, 137 Secondary School “Angel Kanchev”, Bulgaria,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The Role of Etwinning in Building a Culture of Inclusion [in English/Bulgarian]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4.40 pm – 4.50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Phd Student Desislava Krasteva, Sofia University “St. Kliment Ohridski”, Bulgaria,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The Role of the Mother Figure in Bulgarian Children's Literature: from Folk Tales to Contemporary Texts [in Bulgarian]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widowControl w:val="0"/>
        <w:rPr>
          <w:rFonts w:ascii="Liberation Serif" w:cs="Liberation Serif" w:eastAsia="Liberation Serif" w:hAnsi="Liberation Serif"/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2 / SEKCJA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Contemporary contexts of education and social support in the face of civilizational, technological and  cultural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color w:val="1f497d"/>
          <w:rtl w:val="0"/>
        </w:rPr>
        <w:t xml:space="preserve">Współczesne konteksty edukacji i wsparcia społecznego w obliczu przemian cywilizacyjnych, technologicznych i kulturowych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Section Presidium / Prezydium sekcji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dr hab. Urszula Tyluś, prof. UwS,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12529"/>
          <w:rtl w:val="0"/>
        </w:rPr>
        <w:t xml:space="preserve">University of Siedlce</w:t>
      </w:r>
      <w:r w:rsidDel="00000000" w:rsidR="00000000" w:rsidRPr="00000000">
        <w:rPr>
          <w:rtl w:val="0"/>
        </w:rPr>
        <w:t xml:space="preserve">, Poland; </w:t>
      </w:r>
    </w:p>
    <w:p w:rsidR="00000000" w:rsidDel="00000000" w:rsidP="00000000" w:rsidRDefault="00000000" w:rsidRPr="00000000" w14:paraId="000000D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dr hab. Hanna Żuraw, prof. UwS, </w:t>
      </w:r>
      <w:r w:rsidDel="00000000" w:rsidR="00000000" w:rsidRPr="00000000">
        <w:rPr>
          <w:color w:val="212529"/>
          <w:rtl w:val="0"/>
        </w:rPr>
        <w:t xml:space="preserve">University of Siedlce</w:t>
      </w:r>
      <w:r w:rsidDel="00000000" w:rsidR="00000000" w:rsidRPr="00000000">
        <w:rPr>
          <w:rtl w:val="0"/>
        </w:rPr>
        <w:t xml:space="preserve">, Poland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1</w:t>
      </w:r>
    </w:p>
    <w:p w:rsidR="00000000" w:rsidDel="00000000" w:rsidP="00000000" w:rsidRDefault="00000000" w:rsidRPr="00000000" w14:paraId="000000DE">
      <w:pPr>
        <w:jc w:val="both"/>
        <w:rPr>
          <w:b w:val="1"/>
          <w:bCs w:val="1"/>
          <w:color w:val="111111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Inkluzja, równość i prawa dziecka w zróżnicowanych społeczeństwach </w:t>
      </w:r>
    </w:p>
    <w:p w:rsidR="00000000" w:rsidDel="00000000" w:rsidP="00000000" w:rsidRDefault="00000000" w:rsidRPr="00000000" w14:paraId="000000DF">
      <w:pPr>
        <w:jc w:val="both"/>
        <w:rPr>
          <w:b w:val="1"/>
          <w:bCs w:val="1"/>
          <w:color w:val="111111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Inclusion, equality and children's rights in diverse societies</w:t>
      </w:r>
    </w:p>
    <w:p w:rsidR="00000000" w:rsidDel="00000000" w:rsidP="00000000" w:rsidRDefault="00000000" w:rsidRPr="00000000" w14:paraId="000000E0">
      <w:pPr>
        <w:jc w:val="both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Panel Chairs / Przewodniczą: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E2">
      <w:pPr>
        <w:jc w:val="both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dr hab. Zamkowska Anna, </w:t>
      </w:r>
      <w:r w:rsidDel="00000000" w:rsidR="00000000" w:rsidRPr="00000000">
        <w:rPr>
          <w:color w:val="111111"/>
          <w:highlight w:val="white"/>
          <w:rtl w:val="0"/>
        </w:rPr>
        <w:t xml:space="preserve">prof. URad, </w:t>
      </w:r>
      <w:r w:rsidDel="00000000" w:rsidR="00000000" w:rsidRPr="00000000">
        <w:rPr>
          <w:color w:val="111111"/>
          <w:rtl w:val="0"/>
        </w:rPr>
        <w:t xml:space="preserve">Casimir Pulaski Radom University, Poland</w:t>
      </w:r>
    </w:p>
    <w:p w:rsidR="00000000" w:rsidDel="00000000" w:rsidP="00000000" w:rsidRDefault="00000000" w:rsidRPr="00000000" w14:paraId="000000E3">
      <w:pPr>
        <w:jc w:val="both"/>
        <w:rPr>
          <w:color w:val="111111"/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hab. Tamara Zacharuk, prof. UwS, </w:t>
      </w:r>
      <w:r w:rsidDel="00000000" w:rsidR="00000000" w:rsidRPr="00000000">
        <w:rPr>
          <w:color w:val="111111"/>
          <w:rtl w:val="0"/>
        </w:rPr>
        <w:t xml:space="preserve">prof. UwS, Dr hab. Sławomir Sobczak, prof. UwS, University of Siedlce, Poland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highlight w:val="white"/>
        </w:rPr>
      </w:pPr>
      <w:r w:rsidDel="00000000" w:rsidR="00000000" w:rsidRPr="00000000">
        <w:rPr>
          <w:color w:val="111111"/>
          <w:highlight w:val="white"/>
          <w:rtl w:val="0"/>
        </w:rPr>
        <w:t xml:space="preserve">dr hab. Sławomir Sobczak, prof. UwS, </w:t>
      </w:r>
      <w:r w:rsidDel="00000000" w:rsidR="00000000" w:rsidRPr="00000000">
        <w:rPr>
          <w:color w:val="111111"/>
          <w:rtl w:val="0"/>
        </w:rPr>
        <w:t xml:space="preserve">prof. UwS, Dr hab. Sławomir Sobczak, prof. UwS, University of Siedlce, Poland </w:t>
      </w:r>
      <w:r w:rsidDel="00000000" w:rsidR="00000000" w:rsidRPr="00000000">
        <w:rPr>
          <w:color w:val="11111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E5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highlight w:val="white"/>
        </w:rPr>
      </w:pPr>
      <w:r w:rsidDel="00000000" w:rsidR="00000000" w:rsidRPr="00000000">
        <w:rPr>
          <w:color w:val="4472c4"/>
          <w:rtl w:val="0"/>
        </w:rPr>
        <w:t xml:space="preserve">Link to video call/Link do rozmowy wideo: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highlight w:val="white"/>
        </w:rPr>
      </w:pPr>
      <w:hyperlink r:id="rId19">
        <w:r w:rsidDel="00000000" w:rsidR="00000000" w:rsidRPr="00000000">
          <w:rPr>
            <w:color w:val="ff0000"/>
            <w:highlight w:val="white"/>
            <w:u w:val="single"/>
            <w:rtl w:val="0"/>
          </w:rPr>
          <w:t xml:space="preserve">https://meet.google.com/zux-mmra-wxc\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7770"/>
        <w:tblGridChange w:id="0">
          <w:tblGrid>
            <w:gridCol w:w="1440"/>
            <w:gridCol w:w="7770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2.00pm – 2.15pm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EC">
            <w:pPr>
              <w:keepLines w:val="0"/>
              <w:spacing w:after="0" w:before="0"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hab. Anna Zamkowska, prof. URad,  dr Monika Koczańska,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Casimir Pulaski Radom University, Poland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Lines w:val="0"/>
              <w:spacing w:after="0" w:before="0" w:line="240" w:lineRule="auto"/>
              <w:jc w:val="both"/>
              <w:rPr>
                <w:b w:val="1"/>
                <w:bCs w:val="1"/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“Scaffolding” as a strategy for educating children with special educational needs in an inclusive preschool class a systematic review of research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111111"/>
                <w:sz w:val="20"/>
                <w:szCs w:val="20"/>
                <w:rtl w:val="0"/>
              </w:rPr>
              <w:t xml:space="preserve">, 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„Budowanie rusztowania” jako strategia edukacji dzieci ze specjalnymi potrzebami edukacyjnymi w inkluzyjnym oddziale przedszkolnym – systematyczny przegląd badań]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2.15pm – 2.30pm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EF">
            <w:pPr>
              <w:keepLines w:val="0"/>
              <w:spacing w:after="0" w:before="0"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Joanna Leśniak, University of Rzeszów, Poland</w:t>
            </w:r>
          </w:p>
          <w:p w:rsidR="00000000" w:rsidDel="00000000" w:rsidP="00000000" w:rsidRDefault="00000000" w:rsidRPr="00000000" w14:paraId="000000F0">
            <w:pPr>
              <w:keepLines w:val="0"/>
              <w:spacing w:after="0" w:before="0" w:line="240" w:lineRule="auto"/>
              <w:jc w:val="both"/>
              <w:rPr>
                <w:b w:val="1"/>
                <w:bCs w:val="1"/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Inclusive Education – the role of teachers and specialists in working with students, 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Edukacja włączająca – rola nauczycieli i specjalistów w pracy z uczniem]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2.30pm – 2.45pm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F2">
            <w:pPr>
              <w:keepLines w:val="0"/>
              <w:spacing w:after="0" w:before="0"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hab. Tamara Zacharuk, prof. UwS, dr hab. Sławomir Sobczak, prof. UwS</w:t>
            </w:r>
            <w:r w:rsidDel="00000000" w:rsidR="00000000" w:rsidRPr="00000000">
              <w:rPr>
                <w:color w:val="11111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keepLines w:val="0"/>
              <w:spacing w:after="0" w:before="0"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Presence as a Condition of the Social Rehabilitation, 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Obecność jako warunek resocjalizacji ]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2.45pm – 3.00pm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F5">
            <w:pPr>
              <w:keepLines w:val="0"/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Małgorzata Wiśniewska, 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keepLines w:val="0"/>
              <w:spacing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Social support for the child with SEN and family at school - possibilities and limitations, 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Wsparcie społeczne dziecka ze SPE i jego rodziny w szkole – możliwości i ograniczenia]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3.00pm– 3.15pm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F8">
            <w:pPr>
              <w:keepLines w:val="0"/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Radosława Kompowska-Marek, dr Aleksandra Plaskota, </w:t>
            </w:r>
            <w:r w:rsidDel="00000000" w:rsidR="00000000" w:rsidRPr="00000000">
              <w:rPr>
                <w:b w:val="1"/>
                <w:bCs w:val="1"/>
                <w:color w:val="111111"/>
                <w:highlight w:val="white"/>
                <w:rtl w:val="0"/>
              </w:rPr>
              <w:t xml:space="preserve">The Maria Grzegorzewska University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Lines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Adult Development in Times of Contemporary Change: Findings from a Study of Postgraduate Art Therapy Students, 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[Rozwój osób dorosłych w warunkach współczesnych przemian – perspektywa arteterapii]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3.15pm – 3.30pm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FB">
            <w:pPr>
              <w:keepLines w:val="0"/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mgr Agnieszka Szymani, MSCDN Siedlce</w:t>
            </w:r>
            <w:r w:rsidDel="00000000" w:rsidR="00000000" w:rsidRPr="00000000">
              <w:rPr>
                <w:color w:val="11111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C">
            <w:pPr>
              <w:keepLines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"Meetings with music" - group musical activity of children and adolescents with Down syndrome and their neurotypical peers”, [“Spotkania z muzyką” – zespołowa aktywność muzyczna dzieci i młodzieży z zespołem Downa  oraz ich rówieśników neurotypowych]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3.35pm – 3.50pm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FE">
            <w:pPr>
              <w:keepLines w:val="0"/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Renata Matysiuk, 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keepLines w:val="0"/>
              <w:spacing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The right to education and inclusive education – pedagogical and social implications of equality and non-discrimination, [Prawo do edukacji a edukacja inkluzyjna – pedagogiczne i społeczne implikacje równości i niedyskryminacji]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3.50pm – 4.00pm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01">
            <w:pPr>
              <w:keepLines w:val="0"/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Sabina Wieruszewska-Duraj, 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keepLines w:val="0"/>
              <w:spacing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Improving the quality of educational and support activities based on the universal design model and accessibility in working with people with special needs, 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Projektowanie uniwersalne i dostępność w realizacji idei równości i podmiotowości w edukacji dzieci]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4.00pm – 4.15pm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111111"/>
                <w:rtl w:val="0"/>
              </w:rPr>
              <w:t xml:space="preserve">Associate Professor Iryna Buzenko, Candidate of Pedagogical Sciences, Teacher, Vinnytsia Humanities and Pedagogical College, Vinnytsia, Ukraine, Associate Professor Iryna Zelenenka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1"/>
                <w:iCs w:val="1"/>
                <w:color w:val="111111"/>
                <w:rtl w:val="0"/>
              </w:rPr>
              <w:t xml:space="preserve">,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111111"/>
                <w:rtl w:val="0"/>
              </w:rPr>
              <w:t xml:space="preserve"> Candidate of Philological Sciences, Vinnytsia State Pedagogical University named after Mykhailo Kotsyubynskyi, Vinnytsia, Ukraine,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1"/>
                <w:iCs w:val="1"/>
                <w:color w:val="111111"/>
                <w:rtl w:val="0"/>
              </w:rPr>
              <w:br w:type="textWrapping"/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iCs w:val="1"/>
                <w:color w:val="111111"/>
                <w:rtl w:val="0"/>
              </w:rPr>
              <w:t xml:space="preserve">Eco-aesthetic potential and valeological culture of learners in Ukraine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4.15pm – 4.30pm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Katarzyna Skalska,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highlight w:val="white"/>
                <w:rtl w:val="0"/>
              </w:rPr>
              <w:t xml:space="preserve">Inclusive education and the need for new educational and pedagogical content, [Edukacja włączająca a potrzeba nowych treści wychowawczych i edukacyjnych]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4.30pm – 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4.45pm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Ewa Jówko, 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1f1f1f"/>
                <w:highlight w:val="white"/>
                <w:rtl w:val="0"/>
              </w:rPr>
              <w:t xml:space="preserve">Kultura szkoły jako przestrzeń dialogu i inkluzji – różnorodność jako zasób, nie wyzwanie, [School culture as a space for dialogue and inclusion – diversity as a resource, not a challenge]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4.45pm – 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5.00pm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Małgorzata Myszka-Bujno, 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1f1f1f"/>
                <w:highlight w:val="white"/>
                <w:rtl w:val="0"/>
              </w:rPr>
              <w:t xml:space="preserve">Wspieranie poczucia własnej wartości w edukacji i wychowaniu, [Supporting self-esteem in education and upbringing]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2 </w:t>
      </w:r>
    </w:p>
    <w:p w:rsidR="00000000" w:rsidDel="00000000" w:rsidP="00000000" w:rsidRDefault="00000000" w:rsidRPr="00000000" w14:paraId="00000116">
      <w:pPr>
        <w:jc w:val="both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b w:val="1"/>
          <w:bCs w:val="1"/>
          <w:color w:val="111111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Contemporary challenges of supporting the development and protection of the individual</w:t>
      </w:r>
    </w:p>
    <w:p w:rsidR="00000000" w:rsidDel="00000000" w:rsidP="00000000" w:rsidRDefault="00000000" w:rsidRPr="00000000" w14:paraId="000001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Współczesne wyzwania wsparcia rozwoju i ochrony jednostki</w:t>
      </w:r>
    </w:p>
    <w:p w:rsidR="00000000" w:rsidDel="00000000" w:rsidP="00000000" w:rsidRDefault="00000000" w:rsidRPr="00000000" w14:paraId="00000119">
      <w:pPr>
        <w:jc w:val="both"/>
        <w:rPr>
          <w:b w:val="1"/>
          <w:bCs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Panel Chairs / Przewodniczą: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1B">
      <w:pPr>
        <w:jc w:val="both"/>
        <w:rPr/>
      </w:pPr>
      <w:r w:rsidDel="00000000" w:rsidR="00000000" w:rsidRPr="00000000">
        <w:rPr>
          <w:rtl w:val="0"/>
        </w:rPr>
        <w:t xml:space="preserve">dr hab. Elżbieta Gaweł-Luty, prof. AMW, Naval Academy, Poland </w:t>
      </w:r>
    </w:p>
    <w:p w:rsidR="00000000" w:rsidDel="00000000" w:rsidP="00000000" w:rsidRDefault="00000000" w:rsidRPr="00000000" w14:paraId="0000011C">
      <w:pPr>
        <w:jc w:val="both"/>
        <w:rPr/>
      </w:pPr>
      <w:r w:rsidDel="00000000" w:rsidR="00000000" w:rsidRPr="00000000">
        <w:rPr>
          <w:rtl w:val="0"/>
        </w:rPr>
        <w:t xml:space="preserve">dr hab. Hanna Żuraw, prof. UwS, </w:t>
      </w:r>
      <w:r w:rsidDel="00000000" w:rsidR="00000000" w:rsidRPr="00000000">
        <w:rPr>
          <w:color w:val="111111"/>
          <w:rtl w:val="0"/>
        </w:rPr>
        <w:t xml:space="preserve">University of Siedlce, Poland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center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Link to video call/Link do rozmowy wideo:</w:t>
      </w:r>
    </w:p>
    <w:p w:rsidR="00000000" w:rsidDel="00000000" w:rsidP="00000000" w:rsidRDefault="00000000" w:rsidRPr="00000000" w14:paraId="0000011F">
      <w:pPr>
        <w:jc w:val="center"/>
        <w:rPr>
          <w:color w:val="ff0000"/>
        </w:rPr>
      </w:pPr>
      <w:hyperlink r:id="rId20">
        <w:r w:rsidDel="00000000" w:rsidR="00000000" w:rsidRPr="00000000">
          <w:rPr>
            <w:color w:val="ff0000"/>
            <w:u w:val="single"/>
            <w:rtl w:val="0"/>
          </w:rPr>
          <w:t xml:space="preserve">https://meet.google.com/ebf-usjs-vog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15"/>
        <w:gridCol w:w="7695"/>
        <w:tblGridChange w:id="0">
          <w:tblGrid>
            <w:gridCol w:w="1515"/>
            <w:gridCol w:w="7695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2.00pm – 2.15pm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hab. Żuraw Hanna, prof. UwS</w:t>
            </w:r>
            <w:r w:rsidDel="00000000" w:rsidR="00000000" w:rsidRPr="00000000">
              <w:rPr>
                <w:color w:val="11111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3">
            <w:pPr>
              <w:spacing w:after="0" w:before="0" w:line="240" w:lineRule="auto"/>
              <w:jc w:val="both"/>
              <w:rPr>
                <w:b w:val="1"/>
                <w:bCs w:val="1"/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Risk society, the future as a mystery, dilemmas and questions 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Ku przyszłości. Nowe paradygmaty edukacji i wsparcia społecznego]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2.15pm – 2.30pm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ind w:right="-144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111111"/>
                <w:rtl w:val="0"/>
              </w:rPr>
              <w:t xml:space="preserve">prof. Anna Zhukova, PhD in Educational and Pedagogical Sciences, Department of Foreign Languages, Hetman Petro Sahaidachnyi National Ground Forces Academy, Lviv, Ukraine,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iCs w:val="1"/>
                <w:color w:val="111111"/>
                <w:rtl w:val="0"/>
              </w:rPr>
              <w:t xml:space="preserve">Transformation of the professional role of a foreign language teacher in the context of 21st-century civilizational and technological challenges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2.30pm – 2.45pm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Foreign Language Teacher Mykhaylo Cherneha, Separate Structural Unit “Boyarka Professional College of the National University of Life and Environmental Sciences of Ukraine”, Ukraine,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Inclusive education in the context of technological change: new approaches to social support for learners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2.45pm – 3.00pm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hab. Gaweł-Luty Elżbieta, prof. AMW, Naval Academy, 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Intercultural education In the face of social differences, [Edukacja międzykulturowa wobec różnic społecznych]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3.00pm– 3.15pm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Artur Dąbek, State University of Applied Sciences in Koszalin, 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Contemporary needs for inclusive action in the field of civil protection, </w:t>
            </w:r>
            <w:r w:rsidDel="00000000" w:rsidR="00000000" w:rsidRPr="00000000">
              <w:rPr>
                <w:i w:val="1"/>
                <w:iCs w:val="1"/>
                <w:color w:val="111111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Współczesne potrzeby działania inkluzywnego w zakresie ochrony ludności]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3.15pm – 3.30pm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Ewa Jegier, Akademia Wymiaru Sprawiedliwości</w:t>
            </w:r>
            <w:r w:rsidDel="00000000" w:rsidR="00000000" w:rsidRPr="00000000">
              <w:rPr>
                <w:color w:val="11111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Psychological Development of Children and Adolescents in the Context of Contemporary Social and Civilizational Changes, [Rozwój psychiczny dzieci i młodzieży w kontekście współczesnych zmian społecznych i cywilizacyjnych]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3.35pm – 3.50pm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Justyna Sala-Suszyńska</w:t>
            </w:r>
            <w:r w:rsidDel="00000000" w:rsidR="00000000" w:rsidRPr="00000000">
              <w:rPr>
                <w:color w:val="11111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Maria Curie-Skłodowska University in Lublin,  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Bilingualism – perspectives and difficulties in working with students, [Bilingualism – perspektywy i trudności w pracy z uczniem]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3.50pm – 4.00pm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ind w:right="41.45669291338663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dr Ruslan Yakovyshyn, Pedagogium Wyższa Szkoła Nauk Społecznych w Warszawie, 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ind w:right="41.45669291338663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Prevention of addiction among teenagers in contemporary contexts of exclusion and social support, [Profilaktyka nałogów wśród nastolatków we współczesnych kontekstach wykluczenia i wsparcia społecznego]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4.00pm – 4.15pm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mgr Alicja Wiaduch, Naval Academy, 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ind w:right="41.45669291338663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111111"/>
                <w:rtl w:val="0"/>
              </w:rPr>
              <w:t xml:space="preserve">The Study of 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Caregiving Practices Inspired by TBRI® in Foster Care: A Relational Pedagogy Perspective, [Badanie praktyk opiekuńczych inspirowanych TBRI® w pieczy zastępczej – perspektywa pedagogiki relacyjnej]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4.15pm – 4.30pm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ind w:right="41.45669291338663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mgr Gabriela Żaboklicka, absolwent, VIZJA University,  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ind w:right="41.45669291338663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Retrospective Assessment of Parental Marital Quality and Children’s Preferences for Relationship Form, [Retrospektywna ocena jakości małżeństwa rodziców a preferencje w zakresie formy związku]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ind w:left="141.73228346456688" w:firstLine="0"/>
              <w:rPr/>
            </w:pPr>
            <w:r w:rsidDel="00000000" w:rsidR="00000000" w:rsidRPr="00000000">
              <w:rPr>
                <w:color w:val="111111"/>
                <w:rtl w:val="0"/>
              </w:rPr>
              <w:t xml:space="preserve">4.30pm – 4.45pm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Małgorzata Kulawska, student, University of Siedlce,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ind w:right="41.45669291338663"/>
              <w:jc w:val="both"/>
              <w:rPr>
                <w:b w:val="1"/>
                <w:b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The role of education and support in helping victims of pedophilia and grooming, [Rola edukacji i wsparcia w procesie pomocy ofiarom pedofilii i groomingu]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40" w:before="240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3</w:t>
      </w:r>
    </w:p>
    <w:p w:rsidR="00000000" w:rsidDel="00000000" w:rsidP="00000000" w:rsidRDefault="00000000" w:rsidRPr="00000000" w14:paraId="0000014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 towards the virtualization of life and values</w:t>
      </w:r>
    </w:p>
    <w:p w:rsidR="00000000" w:rsidDel="00000000" w:rsidP="00000000" w:rsidRDefault="00000000" w:rsidRPr="00000000" w14:paraId="000001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Edukacja wobec wirtualizacji życia i wartości</w:t>
      </w:r>
    </w:p>
    <w:p w:rsidR="00000000" w:rsidDel="00000000" w:rsidP="00000000" w:rsidRDefault="00000000" w:rsidRPr="00000000" w14:paraId="000001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Chairs / Przewodniczą: </w:t>
      </w:r>
    </w:p>
    <w:p w:rsidR="00000000" w:rsidDel="00000000" w:rsidP="00000000" w:rsidRDefault="00000000" w:rsidRPr="00000000" w14:paraId="00000148">
      <w:pPr>
        <w:jc w:val="both"/>
        <w:rPr/>
      </w:pPr>
      <w:r w:rsidDel="00000000" w:rsidR="00000000" w:rsidRPr="00000000">
        <w:rPr>
          <w:rtl w:val="0"/>
        </w:rPr>
        <w:t xml:space="preserve">dr hab. Grzegorz Grzybek, University of Rzeszów, Poland; </w:t>
      </w:r>
    </w:p>
    <w:p w:rsidR="00000000" w:rsidDel="00000000" w:rsidP="00000000" w:rsidRDefault="00000000" w:rsidRPr="00000000" w14:paraId="00000149">
      <w:pPr>
        <w:jc w:val="both"/>
        <w:rPr/>
      </w:pPr>
      <w:r w:rsidDel="00000000" w:rsidR="00000000" w:rsidRPr="00000000">
        <w:rPr>
          <w:rtl w:val="0"/>
        </w:rPr>
        <w:t xml:space="preserve">dr Agata Jacewicz, The Podlasie Academy in Białystok, Poland </w:t>
      </w:r>
    </w:p>
    <w:p w:rsidR="00000000" w:rsidDel="00000000" w:rsidP="00000000" w:rsidRDefault="00000000" w:rsidRPr="00000000" w14:paraId="0000014A">
      <w:pPr>
        <w:jc w:val="both"/>
        <w:rPr/>
      </w:pPr>
      <w:r w:rsidDel="00000000" w:rsidR="00000000" w:rsidRPr="00000000">
        <w:rPr>
          <w:rtl w:val="0"/>
        </w:rPr>
        <w:t xml:space="preserve">dr Ewa Trojanowska, Maria Curie-Skłodowska University in Lublin,  Poland </w:t>
      </w:r>
    </w:p>
    <w:p w:rsidR="00000000" w:rsidDel="00000000" w:rsidP="00000000" w:rsidRDefault="00000000" w:rsidRPr="00000000" w14:paraId="0000014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center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Link to video call/Link do rozmowy wideo:</w:t>
      </w:r>
    </w:p>
    <w:p w:rsidR="00000000" w:rsidDel="00000000" w:rsidP="00000000" w:rsidRDefault="00000000" w:rsidRPr="00000000" w14:paraId="0000014D">
      <w:pPr>
        <w:jc w:val="center"/>
        <w:rPr>
          <w:color w:val="ff0000"/>
        </w:rPr>
      </w:pPr>
      <w:hyperlink r:id="rId21">
        <w:r w:rsidDel="00000000" w:rsidR="00000000" w:rsidRPr="00000000">
          <w:rPr>
            <w:color w:val="ff0000"/>
            <w:u w:val="single"/>
            <w:rtl w:val="0"/>
          </w:rPr>
          <w:t xml:space="preserve">https://meet.google.com/xtd-roxr-usv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7665"/>
        <w:tblGridChange w:id="0">
          <w:tblGrid>
            <w:gridCol w:w="1545"/>
            <w:gridCol w:w="7665"/>
          </w:tblGrid>
        </w:tblGridChange>
      </w:tblGrid>
      <w:tr>
        <w:trPr>
          <w:cantSplit w:val="1"/>
          <w:trHeight w:val="1155.9570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2.00pm – 2.15pm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mgr Artur Banaszak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WSGE University of Applied Sciences Józefów</w:t>
            </w:r>
            <w:r w:rsidDel="00000000" w:rsidR="00000000" w:rsidRPr="00000000">
              <w:rPr>
                <w:color w:val="11111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Poland</w:t>
            </w:r>
            <w:r w:rsidDel="00000000" w:rsidR="00000000" w:rsidRPr="00000000">
              <w:rPr>
                <w:color w:val="11111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both"/>
              <w:rPr>
                <w:i w:val="1"/>
                <w:iCs w:val="1"/>
                <w:color w:val="11111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Christian Pedagogy in the Face of Digital Dehumanization – Educating for Relationality and Empathy,</w:t>
            </w:r>
            <w:r w:rsidDel="00000000" w:rsidR="00000000" w:rsidRPr="00000000">
              <w:rPr>
                <w:i w:val="1"/>
                <w:iCs w:val="1"/>
                <w:color w:val="434343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Pedagogika chrześcijańska wobec cyfrowej dehumaniza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ji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434343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color w:val="434343"/>
                <w:rtl w:val="0"/>
              </w:rPr>
              <w:t xml:space="preserve">–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111111"/>
                <w:rtl w:val="0"/>
              </w:rPr>
              <w:t xml:space="preserve">wychowanie do relacyjności i empatii]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1.9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2.15pm – 2.30pm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 hab. Janina Florczykiewicz, prof. UwS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212529"/>
                <w:rtl w:val="0"/>
              </w:rPr>
              <w:t xml:space="preserve">University of Siedlce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Reality "at a distance" - socio-emotional consequences of immersion in the digital world, 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Rzeczywistość „w dystansie” – społeczno-emocjonalne konsekwencje zanurzenia w świecie cyfrowym]</w:t>
            </w:r>
          </w:p>
        </w:tc>
      </w:tr>
      <w:tr>
        <w:trPr>
          <w:cantSplit w:val="1"/>
          <w:trHeight w:val="1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2.30pm – 2.45pm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Ewelina Majewska-Pyrkosz, </w:t>
            </w:r>
            <w:r w:rsidDel="00000000" w:rsidR="00000000" w:rsidRPr="00000000">
              <w:rPr>
                <w:b w:val="1"/>
                <w:bCs w:val="1"/>
                <w:color w:val="111111"/>
                <w:rtl w:val="0"/>
              </w:rPr>
              <w:t xml:space="preserve">Humanitas University in Sosnowiec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 Poland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Artificial intelligence in inclusive education from the perspective of sustainable development, [</w:t>
            </w: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Sztuczna inteligencja w edukacji inkluzyjnej w perspektywie zrównoważonego rozwoju. Edukacja w erze cyfrowej]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2.45pm – 3.00pm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hab. Grzegorz Grzybek, University of Rzeszów, Poland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color w:val="111111"/>
                <w:rtl w:val="0"/>
              </w:rPr>
              <w:t xml:space="preserve">Sex Education: Between Education and Moralization,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[Edukacja seksualna: między wychowaniem a moralizowaniem]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1.9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3.00pm– 3.15pm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Ewa Trojanowska, Maria Curie-Skłodowska University in Lublin,  Poland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Students' sense of efficacy and empathy, [Poczucie skuteczności i empatia studentów kierunków pedagogicznych]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3.15pm – 3.30pm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Izabela Ziębacz, Jan Dlugosz University in Czestochowa, Poland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Social competencies as regulatory mechanisms of the individual in the information environment – a reinterpretation of international data from a systemic perspective, [Kompetencje społeczne jako mechanizmy regulacyjne – reinterpretacja w świetle raportów międzynarodowych]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3.35pm – 3.50pm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Agata Jacewicz, The Podlasie Academy in Białystok, Poland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STEAM as a new approach to preschool education in 21st-century,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[STEAM jako nowe podejście do nauczania w przedszkolu XXI wieku]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45.84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3.50pm – 4.00pm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Marzena Lisowska, Mgr Katarzyna Drabarek, University of Siedlce/ MSCDN, Poland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Technologies that connect – eTwinning projects as a space for shaping pro-social competencies and global awareness from the perspective of teacher training and foreign language learners, [Technologie, które łączą – projekty eTwinning jako przestrzeń kształtowania kompetencji prospołecznych]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.8505859375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4.00pm – 4.15pm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mgr Alicja Wydra, University of Siedlce, Poland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 project method in the perspective of Montessori pedagogy and the assumptions of neurodidactics, [Metoda projektu w perspektywie  pedagogiki Montessori i założeń  neurodydaktyki]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4.15pm – 4.30pm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Natalia Czekała, Martyna Galubińska, students, Naval Academy, Poland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Media Education Among Pedagogy Students – Diagnosis of Attitudes and Knowledge, [Edukacja medialna wśród studentów pedagogiki – diagnoza postaw i wiedzy]</w:t>
            </w:r>
          </w:p>
        </w:tc>
      </w:tr>
    </w:tbl>
    <w:p w:rsidR="00000000" w:rsidDel="00000000" w:rsidP="00000000" w:rsidRDefault="00000000" w:rsidRPr="00000000" w14:paraId="00000170">
      <w:pPr>
        <w:spacing w:after="240" w:before="240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40" w:before="240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4</w:t>
      </w:r>
    </w:p>
    <w:p w:rsidR="00000000" w:rsidDel="00000000" w:rsidP="00000000" w:rsidRDefault="00000000" w:rsidRPr="00000000" w14:paraId="000001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 in the face of developmental and cultural challenges of today</w:t>
      </w:r>
    </w:p>
    <w:p w:rsidR="00000000" w:rsidDel="00000000" w:rsidP="00000000" w:rsidRDefault="00000000" w:rsidRPr="00000000" w14:paraId="000001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Edukacja wobec rozwojowych i kulturowych wyzwań współczesności</w:t>
      </w:r>
    </w:p>
    <w:p w:rsidR="00000000" w:rsidDel="00000000" w:rsidP="00000000" w:rsidRDefault="00000000" w:rsidRPr="00000000" w14:paraId="000001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 Chairs / Przewodniczą: </w:t>
      </w:r>
    </w:p>
    <w:p w:rsidR="00000000" w:rsidDel="00000000" w:rsidP="00000000" w:rsidRDefault="00000000" w:rsidRPr="00000000" w14:paraId="00000176">
      <w:pPr>
        <w:jc w:val="both"/>
        <w:rPr/>
      </w:pPr>
      <w:r w:rsidDel="00000000" w:rsidR="00000000" w:rsidRPr="00000000">
        <w:rPr>
          <w:rtl w:val="0"/>
        </w:rPr>
        <w:t xml:space="preserve">dr hab. Urszula Tyluś, prof. UwS, dr hab. Urszula Oszwa UMCS</w:t>
      </w:r>
    </w:p>
    <w:p w:rsidR="00000000" w:rsidDel="00000000" w:rsidP="00000000" w:rsidRDefault="00000000" w:rsidRPr="00000000" w14:paraId="0000017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center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Link to video call/Link do rozmowy wideo:</w:t>
      </w:r>
    </w:p>
    <w:p w:rsidR="00000000" w:rsidDel="00000000" w:rsidP="00000000" w:rsidRDefault="00000000" w:rsidRPr="00000000" w14:paraId="00000179">
      <w:pPr>
        <w:jc w:val="center"/>
        <w:rPr>
          <w:color w:val="ff0000"/>
        </w:rPr>
      </w:pPr>
      <w:hyperlink r:id="rId22">
        <w:r w:rsidDel="00000000" w:rsidR="00000000" w:rsidRPr="00000000">
          <w:rPr>
            <w:color w:val="ff0000"/>
            <w:u w:val="single"/>
            <w:rtl w:val="0"/>
          </w:rPr>
          <w:t xml:space="preserve">https://meet.google.com/rsw-mjqu-aqd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7725"/>
        <w:tblGridChange w:id="0">
          <w:tblGrid>
            <w:gridCol w:w="1485"/>
            <w:gridCol w:w="7725"/>
          </w:tblGrid>
        </w:tblGridChange>
      </w:tblGrid>
      <w:tr>
        <w:trPr>
          <w:cantSplit w:val="1"/>
          <w:trHeight w:val="1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2.00pm – 2.15pm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hab. Urszula Oszwa, Maria Curie-Skłodowska University in Lublin,  Poland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Resilience and well-being of future primary school teachers - peer support programme, [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Rezyliencja i dobrostan przyszłych nauczycielek edukacji elementarnej – program wsparcia rówieśniczego]</w:t>
            </w:r>
          </w:p>
        </w:tc>
      </w:tr>
      <w:tr>
        <w:trPr>
          <w:cantSplit w:val="1"/>
          <w:trHeight w:val="1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2.15pm – 2.30pm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Ewa Wyczółkowska, </w:t>
            </w:r>
            <w:r w:rsidDel="00000000" w:rsidR="00000000" w:rsidRPr="00000000">
              <w:rPr>
                <w:b w:val="1"/>
                <w:bCs w:val="1"/>
                <w:color w:val="212529"/>
                <w:rtl w:val="0"/>
              </w:rPr>
              <w:t xml:space="preserve">University of Siedlce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Goals, attitudes and perceived benefits as predictors of cooperation between preschool teachers and the educational environment, [Cele, postawy i postrzegane korzyści jako predyktory współpracy nauczycieli przedszkoli ze środowiskiem wychowawczym]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2.30pm – 2.45pm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Maryna Saltykova-Vaukovich, </w:t>
            </w:r>
            <w:r w:rsidDel="00000000" w:rsidR="00000000" w:rsidRPr="00000000">
              <w:rPr>
                <w:b w:val="1"/>
                <w:bCs w:val="1"/>
                <w:color w:val="212529"/>
                <w:rtl w:val="0"/>
              </w:rPr>
              <w:t xml:space="preserve">University of Siedlce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Methodological features of applying Milton Erickson's fairy tale therapy in social support for children, [Bajkoterapia Miltona Eriksona w społecznym wsparciu dzieci]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2.45pm – 3.00pm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Monika Lewicka, Kazimierz Wielki University, Poland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Motherhood in the era of civilizational transformation – educational challenges and the need for social support, [Macierzyństwo w epoce przemian cywilizacyjnych – wyzwania edukacyjne i potrzeby wsparcia społecznego]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3.00pm– 3.15pm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Agata Fijałkowska-Mroczek, Patrycja Flisiuk, student, </w:t>
            </w:r>
            <w:r w:rsidDel="00000000" w:rsidR="00000000" w:rsidRPr="00000000">
              <w:rPr>
                <w:b w:val="1"/>
                <w:bCs w:val="1"/>
                <w:color w:val="212529"/>
                <w:rtl w:val="0"/>
              </w:rPr>
              <w:t xml:space="preserve">University of Siedlce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Volunteering in kindergarten - a bridge between theory and pedagogical practice, [Wolontariat w przedszkolu - most między teorią, a praktyką pedagogiczną]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3.15pm – 3.30pm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Agata Fijałkowska- Mroczek, Jakub Materka, student, </w:t>
            </w:r>
            <w:r w:rsidDel="00000000" w:rsidR="00000000" w:rsidRPr="00000000">
              <w:rPr>
                <w:b w:val="1"/>
                <w:bCs w:val="1"/>
                <w:color w:val="212529"/>
                <w:rtl w:val="0"/>
              </w:rPr>
              <w:t xml:space="preserve">University of Siedlce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„“Who Are You? A Little Pole!” – How to Build Patriotic Values in Children in the Age of Globalization, [Kto ty jesteś? Polak mały!” – wychowanie patriotyczne w dobie globalizacji]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3.35pm – 3.50pm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 hab. Urszula Tyluś, prof. UwS, </w:t>
            </w:r>
            <w:r w:rsidDel="00000000" w:rsidR="00000000" w:rsidRPr="00000000">
              <w:rPr>
                <w:b w:val="1"/>
                <w:bCs w:val="1"/>
                <w:color w:val="212529"/>
                <w:rtl w:val="0"/>
              </w:rPr>
              <w:t xml:space="preserve">University of Siedlce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Poland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Self-education in Early Childhood Education in the Context of Civilizational and Technological Changes from Teachers’ Perspectives, [Samowychowanie w edukacji wczesnoszkolnej wobec przemian cywilizacyjnych]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3.50pm – 4.00pm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mgr Krzysztof Jurek, Jagiellonian University in Kraków, Poland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Participatory management through organisational listening as a new tool for civic education, [Zarządzanie partycypacyjne poprzez słuchanie organizacyjne jako narzędzie edukacji obywatelskiej]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widowControl w:val="0"/>
        <w:rPr>
          <w:rFonts w:ascii="Liberation Serif" w:cs="Liberation Serif" w:eastAsia="Liberation Serif" w:hAnsi="Liberation Serif"/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rPr>
          <w:rFonts w:ascii="Liberation Serif" w:cs="Liberation Serif" w:eastAsia="Liberation Serif" w:hAnsi="Liberation Serif"/>
          <w:i w:val="1"/>
          <w:i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3 / SEKCJA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240" w:before="240" w:lineRule="auto"/>
        <w:jc w:val="both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Education in response to the need to develop prosocial competencies and global awareness</w:t>
      </w:r>
    </w:p>
    <w:p w:rsidR="00000000" w:rsidDel="00000000" w:rsidP="00000000" w:rsidRDefault="00000000" w:rsidRPr="00000000" w14:paraId="00000195">
      <w:pPr>
        <w:spacing w:after="240" w:before="240" w:lineRule="auto"/>
        <w:jc w:val="both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Edukacja wobec potrzeby rozwijania kompetencji prospołecznych i świadomości globalnej</w:t>
      </w:r>
    </w:p>
    <w:p w:rsidR="00000000" w:rsidDel="00000000" w:rsidP="00000000" w:rsidRDefault="00000000" w:rsidRPr="00000000" w14:paraId="00000196">
      <w:pPr>
        <w:spacing w:after="240" w:before="240" w:lineRule="auto"/>
        <w:jc w:val="both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Educația în contextul necesității dezvoltării competențelor prosociale și a conștiinței globale</w:t>
      </w:r>
    </w:p>
    <w:p w:rsidR="00000000" w:rsidDel="00000000" w:rsidP="00000000" w:rsidRDefault="00000000" w:rsidRPr="00000000" w14:paraId="00000197">
      <w:pPr>
        <w:spacing w:before="240" w:lineRule="auto"/>
        <w:jc w:val="both"/>
        <w:rPr>
          <w:b w:val="1"/>
          <w:bCs w:val="1"/>
          <w:color w:val="000000"/>
        </w:rPr>
      </w:pPr>
      <w:bookmarkStart w:colFirst="0" w:colLast="0" w:name="_heading=h.pzcw2769kh6g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Section Chairs / Przewodniczą: </w:t>
      </w:r>
    </w:p>
    <w:p w:rsidR="00000000" w:rsidDel="00000000" w:rsidP="00000000" w:rsidRDefault="00000000" w:rsidRPr="00000000" w14:paraId="00000198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Elena Railean, Dr. Hab., PhD in Science of Education, University of Political and Economic European Studies C. Stere &amp; Ion Creangă Pedagogical State University of Chisinau, Republic of Moldova, </w:t>
      </w:r>
    </w:p>
    <w:p w:rsidR="00000000" w:rsidDel="00000000" w:rsidP="00000000" w:rsidRDefault="00000000" w:rsidRPr="00000000" w14:paraId="00000199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dr Ewa Wyczółkowska University of Siedlce, Poland </w:t>
      </w:r>
    </w:p>
    <w:p w:rsidR="00000000" w:rsidDel="00000000" w:rsidP="00000000" w:rsidRDefault="00000000" w:rsidRPr="00000000" w14:paraId="0000019A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Link to video call / Link do rozmowy wideo:</w:t>
      </w:r>
      <w:hyperlink r:id="rId23">
        <w:r w:rsidDel="00000000" w:rsidR="00000000" w:rsidRPr="00000000">
          <w:rPr>
            <w:color w:val="0070c0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240" w:lineRule="auto"/>
        <w:jc w:val="center"/>
        <w:rPr/>
      </w:pPr>
      <w:hyperlink r:id="rId24">
        <w:r w:rsidDel="00000000" w:rsidR="00000000" w:rsidRPr="00000000">
          <w:rPr>
            <w:color w:val="ff0000"/>
            <w:u w:val="single"/>
            <w:rtl w:val="0"/>
          </w:rPr>
          <w:t xml:space="preserve">https://meet.google.com/whc-asgg-eom</w:t>
        </w:r>
      </w:hyperlink>
      <w:r w:rsidDel="00000000" w:rsidR="00000000" w:rsidRPr="00000000">
        <w:rPr>
          <w:rtl w:val="0"/>
        </w:rPr>
      </w:r>
    </w:p>
    <w:tbl>
      <w:tblPr>
        <w:tblStyle w:val="Table8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7654"/>
        <w:tblGridChange w:id="0">
          <w:tblGrid>
            <w:gridCol w:w="1555"/>
            <w:gridCol w:w="7654"/>
          </w:tblGrid>
        </w:tblGridChange>
      </w:tblGrid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2.00pm – 2.15pm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Asst. Prof. Pramila Ramani, PhD</w:t>
            </w:r>
            <w:r w:rsidDel="00000000" w:rsidR="00000000" w:rsidRPr="00000000">
              <w:rPr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Central University of Tamil Nadu</w:t>
            </w:r>
            <w:r w:rsidDel="00000000" w:rsidR="00000000" w:rsidRPr="00000000">
              <w:rPr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India,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Cultural Transformations and Education: An Indian Perspective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2.15pm – 2.30pm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Inna Kovalchuk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Yurii Fedkovych Chernivtsi National University, Ukraine</w:t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Developing prosocial competencies and global awareness of higher education students through geography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2.30pm – 2.45pm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Laurențiu Constantinescu, PhD, Private Institute for Scientific, Humanistic and Technological Research, Romania</w:t>
            </w:r>
          </w:p>
          <w:p w:rsidR="00000000" w:rsidDel="00000000" w:rsidP="00000000" w:rsidRDefault="00000000" w:rsidRPr="00000000" w14:paraId="000001A6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Analysis of the legal basis for incriminating the crime of violating public order and peace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2.45pm – 3.00pm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Bianca-Patricia Mureșan, Scientific Researcher at Tampere University, Republic of Finland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Aspecte definitorii privind repararea daunelor cauzate regnului animal și protecția acestuia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3.00pm– 3.15pm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Elena-Casiana Alexăndrescu, Scientific Researcher, Tampere University, Republic of Finland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Conceptual Benchmarks on Damage Caused to Wildlife as a Result of Sport and Recreational Hunting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3.15pm – 3.30pm</w:t>
            </w:r>
          </w:p>
        </w:tc>
        <w:tc>
          <w:tcPr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PhD Student Mykola Myroshnychenko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H.S. Skovoroda Kharkiv National Pedagogical University, Kharkov, Ukraina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Student orchestra of folk instruments as a space for inclusive and prosocial arts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ind w:left="141.73228346456688" w:firstLine="0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3.30pm – 3.45pm</w:t>
            </w:r>
          </w:p>
        </w:tc>
        <w:tc>
          <w:tcPr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ind w:right="-8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Researcher, PhD student, Laura-Maria Gian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ă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 University of Naples ,,Federico II”, Italy</w:t>
            </w:r>
          </w:p>
          <w:p w:rsidR="00000000" w:rsidDel="00000000" w:rsidP="00000000" w:rsidRDefault="00000000" w:rsidRPr="00000000" w14:paraId="000001B2">
            <w:pPr>
              <w:pStyle w:val="Heading2"/>
              <w:keepNext w:val="0"/>
              <w:keepLines w:val="0"/>
              <w:widowControl w:val="0"/>
              <w:spacing w:after="0" w:before="0" w:lineRule="auto"/>
              <w:ind w:right="20"/>
              <w:jc w:val="left"/>
              <w:rPr>
                <w:b w:val="1"/>
                <w:bCs w:val="1"/>
              </w:rPr>
            </w:pPr>
            <w:bookmarkStart w:colFirst="0" w:colLast="0" w:name="_heading=h.vfcu5c8fjbch" w:id="8"/>
            <w:bookmarkEnd w:id="8"/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The use, application and utilization of the polygraph technique in the analysis of simulated behavior from a tactical-forensic perspective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jc w:val="left"/>
        <w:rPr>
          <w:b w:val="1"/>
          <w:bCs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left"/>
        <w:rPr>
          <w:b w:val="1"/>
          <w:bCs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center"/>
        <w:rPr>
          <w:b w:val="1"/>
          <w:bCs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center"/>
        <w:rPr>
          <w:b w:val="1"/>
          <w:bCs w:val="1"/>
          <w:color w:val="111111"/>
          <w:highlight w:val="white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SECTION 4 / SEKCJA </w:t>
      </w:r>
      <w:r w:rsidDel="00000000" w:rsidR="00000000" w:rsidRPr="00000000">
        <w:rPr>
          <w:b w:val="1"/>
          <w:bCs w:val="1"/>
          <w:color w:val="111111"/>
          <w:highlight w:val="white"/>
          <w:rtl w:val="0"/>
        </w:rPr>
        <w:t xml:space="preserve">4</w:t>
      </w:r>
    </w:p>
    <w:p w:rsidR="00000000" w:rsidDel="00000000" w:rsidP="00000000" w:rsidRDefault="00000000" w:rsidRPr="00000000" w14:paraId="000001B7">
      <w:pPr>
        <w:jc w:val="both"/>
        <w:rPr>
          <w:b w:val="1"/>
          <w:bCs w:val="1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>
          <w:b w:val="1"/>
          <w:bCs w:val="1"/>
          <w:color w:val="1f497d"/>
          <w:highlight w:val="white"/>
        </w:rPr>
      </w:pPr>
      <w:r w:rsidDel="00000000" w:rsidR="00000000" w:rsidRPr="00000000">
        <w:rPr>
          <w:b w:val="1"/>
          <w:bCs w:val="1"/>
          <w:color w:val="1f497d"/>
          <w:highlight w:val="white"/>
          <w:rtl w:val="0"/>
        </w:rPr>
        <w:t xml:space="preserve">Bridging Theory and Practice in Education and Social Work: Global Perspectives for Welfare, Justice and Sustainable Futures</w:t>
      </w:r>
    </w:p>
    <w:p w:rsidR="00000000" w:rsidDel="00000000" w:rsidP="00000000" w:rsidRDefault="00000000" w:rsidRPr="00000000" w14:paraId="000001B9">
      <w:pPr>
        <w:jc w:val="both"/>
        <w:rPr>
          <w:b w:val="1"/>
          <w:bCs w:val="1"/>
          <w:color w:val="1f497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both"/>
        <w:rPr>
          <w:b w:val="1"/>
          <w:bCs w:val="1"/>
          <w:color w:val="1f497d"/>
          <w:highlight w:val="white"/>
        </w:rPr>
      </w:pPr>
      <w:r w:rsidDel="00000000" w:rsidR="00000000" w:rsidRPr="00000000">
        <w:rPr>
          <w:b w:val="1"/>
          <w:bCs w:val="1"/>
          <w:color w:val="1f497d"/>
          <w:highlight w:val="white"/>
          <w:rtl w:val="0"/>
        </w:rPr>
        <w:t xml:space="preserve">Łączenie teorii i praktyki w edukacji i pracy socjalnej: globalne perspektywy dobrobytu, sprawiedliwości i zrównoważonej przyszłości</w:t>
      </w:r>
    </w:p>
    <w:p w:rsidR="00000000" w:rsidDel="00000000" w:rsidP="00000000" w:rsidRDefault="00000000" w:rsidRPr="00000000" w14:paraId="000001BB">
      <w:pPr>
        <w:jc w:val="both"/>
        <w:rPr>
          <w:b w:val="1"/>
          <w:bCs w:val="1"/>
          <w:color w:val="1f497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both"/>
        <w:rPr>
          <w:b w:val="1"/>
          <w:bCs w:val="1"/>
          <w:color w:val="1f497d"/>
          <w:highlight w:val="white"/>
        </w:rPr>
      </w:pPr>
      <w:r w:rsidDel="00000000" w:rsidR="00000000" w:rsidRPr="00000000">
        <w:rPr>
          <w:b w:val="1"/>
          <w:bCs w:val="1"/>
          <w:color w:val="1f497d"/>
          <w:highlight w:val="white"/>
          <w:rtl w:val="0"/>
        </w:rPr>
        <w:t xml:space="preserve">Поєднання теорії та практики в освіті та соціальній роботі: глобальні перспективи добробуту, справедливості та сталого майбутнього.</w:t>
      </w:r>
    </w:p>
    <w:p w:rsidR="00000000" w:rsidDel="00000000" w:rsidP="00000000" w:rsidRDefault="00000000" w:rsidRPr="00000000" w14:paraId="000001BD">
      <w:pPr>
        <w:jc w:val="left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Link to video call / Link do rozmowy wideo:</w:t>
      </w:r>
      <w:hyperlink r:id="rId25">
        <w:r w:rsidDel="00000000" w:rsidR="00000000" w:rsidRPr="00000000">
          <w:rPr>
            <w:color w:val="0070c0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meet.google.com/xei-ynug-qkj</w:t>
      </w:r>
    </w:p>
    <w:p w:rsidR="00000000" w:rsidDel="00000000" w:rsidP="00000000" w:rsidRDefault="00000000" w:rsidRPr="00000000" w14:paraId="000001C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Presidium / Prezydium sekcji </w:t>
      </w:r>
    </w:p>
    <w:p w:rsidR="00000000" w:rsidDel="00000000" w:rsidP="00000000" w:rsidRDefault="00000000" w:rsidRPr="00000000" w14:paraId="000001C1">
      <w:pPr>
        <w:spacing w:line="276" w:lineRule="auto"/>
        <w:jc w:val="both"/>
        <w:rPr>
          <w:color w:val="111111"/>
        </w:rPr>
      </w:pPr>
      <w:bookmarkStart w:colFirst="0" w:colLast="0" w:name="_heading=h.jbfymxyuaapt" w:id="9"/>
      <w:bookmarkEnd w:id="9"/>
      <w:r w:rsidDel="00000000" w:rsidR="00000000" w:rsidRPr="00000000">
        <w:rPr>
          <w:color w:val="111111"/>
          <w:rtl w:val="0"/>
        </w:rPr>
        <w:t xml:space="preserve">Associate Prof. Olha Stoliaryk, PhD, Ivan Franko National University of Lviv, Ukraine</w:t>
      </w:r>
    </w:p>
    <w:p w:rsidR="00000000" w:rsidDel="00000000" w:rsidP="00000000" w:rsidRDefault="00000000" w:rsidRPr="00000000" w14:paraId="000001C2">
      <w:pPr>
        <w:spacing w:line="276" w:lineRule="auto"/>
        <w:jc w:val="both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Associate Prof. Viktoriya Loboda, PhD, Ivan Franko National University of Lviv, Ukraine</w:t>
      </w:r>
    </w:p>
    <w:p w:rsidR="00000000" w:rsidDel="00000000" w:rsidP="00000000" w:rsidRDefault="00000000" w:rsidRPr="00000000" w14:paraId="000001C3">
      <w:pPr>
        <w:jc w:val="both"/>
        <w:rPr>
          <w:b w:val="1"/>
          <w:bCs w:val="1"/>
        </w:rPr>
      </w:pPr>
      <w:bookmarkStart w:colFirst="0" w:colLast="0" w:name="_heading=h.pfi6q9itx6up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276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1</w:t>
      </w:r>
    </w:p>
    <w:p w:rsidR="00000000" w:rsidDel="00000000" w:rsidP="00000000" w:rsidRDefault="00000000" w:rsidRPr="00000000" w14:paraId="000001C5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Inclusive Education and Social Work in the Context of Contemporary Social and Global Transformations</w:t>
      </w:r>
    </w:p>
    <w:p w:rsidR="00000000" w:rsidDel="00000000" w:rsidP="00000000" w:rsidRDefault="00000000" w:rsidRPr="00000000" w14:paraId="000001C6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76" w:lineRule="auto"/>
        <w:jc w:val="both"/>
        <w:rPr>
          <w:b w:val="1"/>
          <w:bCs w:val="1"/>
          <w:color w:val="111111"/>
        </w:rPr>
      </w:pPr>
      <w:r w:rsidDel="00000000" w:rsidR="00000000" w:rsidRPr="00000000">
        <w:rPr>
          <w:b w:val="1"/>
          <w:bCs w:val="1"/>
          <w:rtl w:val="0"/>
        </w:rPr>
        <w:t xml:space="preserve">Panel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11111"/>
          <w:rtl w:val="0"/>
        </w:rPr>
        <w:t xml:space="preserve">Chairs / Przewodniczą:</w:t>
      </w:r>
    </w:p>
    <w:p w:rsidR="00000000" w:rsidDel="00000000" w:rsidP="00000000" w:rsidRDefault="00000000" w:rsidRPr="00000000" w14:paraId="000001C8">
      <w:pPr>
        <w:spacing w:line="276" w:lineRule="auto"/>
        <w:jc w:val="both"/>
        <w:rPr>
          <w:color w:val="111111"/>
          <w:highlight w:val="white"/>
        </w:rPr>
      </w:pPr>
      <w:bookmarkStart w:colFirst="0" w:colLast="0" w:name="_heading=h.jbfymxyuaapt" w:id="9"/>
      <w:bookmarkEnd w:id="9"/>
      <w:r w:rsidDel="00000000" w:rsidR="00000000" w:rsidRPr="00000000">
        <w:rPr>
          <w:color w:val="111111"/>
          <w:rtl w:val="0"/>
        </w:rPr>
        <w:t xml:space="preserve">Associate Prof. Olha Stoliaryk, PhD, Ivan Franko National University of Lviv, Ukraine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7725"/>
        <w:tblGridChange w:id="0">
          <w:tblGrid>
            <w:gridCol w:w="1485"/>
            <w:gridCol w:w="7725"/>
          </w:tblGrid>
        </w:tblGridChange>
      </w:tblGrid>
      <w:tr>
        <w:trPr>
          <w:cantSplit w:val="1"/>
          <w:trHeight w:val="1577.8710937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2.00pm-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2.10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Dr. Zoriana Matsiuk, Lesya Ukrainka Volyn National University, 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PhD Student Yurii Symchukevych, Lesya Ukrainka Volyn National University, 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National accessibility strategies as a factor in the development of inclusive education and social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41.914062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2.10pm-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Svitlana Onyshchuk, Odesa Academy of Continuing Education, 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Social-emotional learning of students with special educational needs in physical education classes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3.93554687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2.20pm-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Mariia Diachenko, Classical Private University, Ukraine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Features of Social and Educational Work in the Contemporary Context of Inclusive Education</w:t>
            </w:r>
          </w:p>
        </w:tc>
      </w:tr>
      <w:tr>
        <w:trPr>
          <w:cantSplit w:val="1"/>
          <w:trHeight w:val="758.93554687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2.30pm-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2.40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Prof. Nataliia Machynska, Ivan Franko National University of Lviv, Ukraine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Adult education: contemporary dimension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2.40pm-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Oksana Muzychenko-Kozlovska, Lviv Polytechnic National University, Ukraine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Eco-oriented education as a foundation for modernising regional environmental policy within the context of Ukraine’s social transformation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2.50pm-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3.00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Oksana Kravchenko, Pavlo Tychyna Uman State Pedagogical University, Ukraine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PhD Student Andrii Dzyhovskyi, Pavlo Tychyna Uman State Pedagogical University, Ukraine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Model of Readiness of Future Social Workers for Organizing Project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3.00pm-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3.10pm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Svitlana Cherneta, Lesya Ukrainka Volyn National University, Ukraine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Raising children in a family environment as a priority direction of state policy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3.10pm-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Olena Honcharenko, Sumy State Pedagogical University, Ukraine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Iryna Ionova, Sumy State Pedagogical University, Ukraine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Preventing professional burnout of social service managers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3.20pm-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Nataliia Svynarenko, John Paul II Catholic University of Lublin, Poland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Cultural and educational activities of charitable organizations in Poland as a means of supporting Ukrainian military refugees (2022-2026)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3.30pm-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jc w:val="both"/>
              <w:rPr>
                <w:color w:val="111111"/>
              </w:rPr>
            </w:pPr>
            <w:r w:rsidDel="00000000" w:rsidR="00000000" w:rsidRPr="00000000">
              <w:rPr>
                <w:color w:val="111111"/>
                <w:rtl w:val="0"/>
              </w:rPr>
              <w:t xml:space="preserve">3.40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both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Assoc. Prof. Olha Maltseva, Priazovskyi State Technical University, 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both"/>
              <w:rPr>
                <w:i w:val="1"/>
                <w:i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Transformational Potential of Education in the Context of Global Migration Processes: Cultural Adaptation and Social Integration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3.40pm-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Assistant Anastasiia Perha, Ivan Franko National University of Lviv, Ukraine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Assistant Khrystyna Borynets, Ivan Franko National University of Lviv, Ukraine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Supervision and professional development of social workers as tools for ensuring social justice and sustainable well-being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line="276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76" w:lineRule="auto"/>
        <w:jc w:val="both"/>
        <w:rPr>
          <w:b w:val="1"/>
          <w:bCs w:val="1"/>
          <w:color w:val="ee000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2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Educational Environment, Well-being, and Social Integration: Interdisciplinary Approaches and Practical Solutions</w:t>
      </w:r>
    </w:p>
    <w:p w:rsidR="00000000" w:rsidDel="00000000" w:rsidP="00000000" w:rsidRDefault="00000000" w:rsidRPr="00000000" w14:paraId="000001FD">
      <w:pPr>
        <w:spacing w:line="276" w:lineRule="auto"/>
        <w:jc w:val="both"/>
        <w:rPr>
          <w:color w:val="111111"/>
        </w:rPr>
      </w:pPr>
      <w:r w:rsidDel="00000000" w:rsidR="00000000" w:rsidRPr="00000000">
        <w:rPr>
          <w:b w:val="1"/>
          <w:bCs w:val="1"/>
          <w:rtl w:val="0"/>
        </w:rPr>
        <w:t xml:space="preserve">Panel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11111"/>
          <w:rtl w:val="0"/>
        </w:rPr>
        <w:t xml:space="preserve">Chairs / Przewodniczą: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76" w:lineRule="auto"/>
        <w:jc w:val="both"/>
        <w:rPr/>
      </w:pPr>
      <w:r w:rsidDel="00000000" w:rsidR="00000000" w:rsidRPr="00000000">
        <w:rPr>
          <w:color w:val="111111"/>
          <w:rtl w:val="0"/>
        </w:rPr>
        <w:t xml:space="preserve">Associate Prof. Viktoriya Loboda, PhD, Ivan Franko National University of Lviv, Ukraine</w:t>
      </w:r>
      <w:r w:rsidDel="00000000" w:rsidR="00000000" w:rsidRPr="00000000">
        <w:rPr>
          <w:rtl w:val="0"/>
        </w:rPr>
      </w:r>
    </w:p>
    <w:tbl>
      <w:tblPr>
        <w:tblStyle w:val="Table10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7710"/>
        <w:tblGridChange w:id="0">
          <w:tblGrid>
            <w:gridCol w:w="1500"/>
            <w:gridCol w:w="7710"/>
          </w:tblGrid>
        </w:tblGridChange>
      </w:tblGrid>
      <w:tr>
        <w:trPr>
          <w:cantSplit w:val="1"/>
          <w:trHeight w:val="1013.70117187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2.00pm-</w:t>
            </w:r>
          </w:p>
          <w:p w:rsidR="00000000" w:rsidDel="00000000" w:rsidP="00000000" w:rsidRDefault="00000000" w:rsidRPr="00000000" w14:paraId="0000020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Liudmyla Tokaruk, Taras Shevchenko National University of Kyiv, Ukraine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Social-pedagogical counseling of higher education students through teamwork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2.10pm-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Lesia Volnova, Mykhailo Dragomanov State University of Ukraine, Ukraine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Mental well-being of students as a factor in sustainable development of the educational environment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2.20pm-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Liubov Nos, Ivan Franko National University of Lviv,  Ukraine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University educational space as an environment for developing prosocial competencies and global awareness of students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2.30pm-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Olha Stoliaryk, Ivan Franko National University of Lviv, Ukraine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Community resilience as a mechanism of adaptation to extreme conditions: transforming social work in Ukraine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2.40pm-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Methodologist Iryna Steheran, Odesa Academy of Continuing Education, Ukraine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Drama Therapy Resources in the Development of Children with Special Educational Needs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2.50pm-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3.00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Tetiana Martyniuk, Lesya Ukrainka Volyn National University,  Ukraine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Social integration of youth with disabilities: theoretical foundations and practical mechanisms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3.00pm-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Liudmyla Ternova, Cherkasy State Technological University, Ukraine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Social investments in inclusive education: practice and societal impact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3.10pm-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Oksana Tepla, National University of Life and Environmental Sciences of Ukraine, Ukraine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Intercultural communication in the context of cultural globalisation 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2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3.20pm-</w:t>
            </w:r>
          </w:p>
          <w:p w:rsidR="00000000" w:rsidDel="00000000" w:rsidP="00000000" w:rsidRDefault="00000000" w:rsidRPr="00000000" w14:paraId="0000022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Hanna Lopatina, Berdyansk State Pedagogical University, Ukraine</w:t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Support of persons with special educational needs in the context of inclusive vocational education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22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3.30pm-</w:t>
            </w:r>
          </w:p>
          <w:p w:rsidR="00000000" w:rsidDel="00000000" w:rsidP="00000000" w:rsidRDefault="00000000" w:rsidRPr="00000000" w14:paraId="0000022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3.40pm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Acad. Lina Makhotkina, National University “Chernihiv Collegium”, Ukraine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Changes in the system of social welfare in Ukraine in 2026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22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3.40pm-</w:t>
            </w:r>
          </w:p>
          <w:p w:rsidR="00000000" w:rsidDel="00000000" w:rsidP="00000000" w:rsidRDefault="00000000" w:rsidRPr="00000000" w14:paraId="0000022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Practical Psychologist Vitalii Yarmolenko, Kuniv Lyceum of Pluzhenska Village Council, Ukraine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Contemporary contexts of education and social support in the face of civilizational, technological, and cultural changes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22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3.50pm-</w:t>
            </w:r>
          </w:p>
          <w:p w:rsidR="00000000" w:rsidDel="00000000" w:rsidP="00000000" w:rsidRDefault="00000000" w:rsidRPr="00000000" w14:paraId="0000022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4.00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Assoc. Prof. Sergiy Sydoriv, Vasyl Stefanyk Carpathian National University, Ukraine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 Educational and Social Projects as a Catalyst for Professional Motivation and Inclusive Culture of Future Educators in a Sustainable and Decolonised Educational Space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spacing w:line="276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76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3</w:t>
      </w:r>
    </w:p>
    <w:p w:rsidR="00000000" w:rsidDel="00000000" w:rsidP="00000000" w:rsidRDefault="00000000" w:rsidRPr="00000000" w14:paraId="00000231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Services, Psychosocial Support, and Inclusion in the Context of War and Sustainable Community Development</w:t>
      </w:r>
    </w:p>
    <w:p w:rsidR="00000000" w:rsidDel="00000000" w:rsidP="00000000" w:rsidRDefault="00000000" w:rsidRPr="00000000" w14:paraId="00000232">
      <w:pPr>
        <w:spacing w:line="276" w:lineRule="auto"/>
        <w:jc w:val="both"/>
        <w:rPr>
          <w:color w:val="111111"/>
        </w:rPr>
      </w:pPr>
      <w:r w:rsidDel="00000000" w:rsidR="00000000" w:rsidRPr="00000000">
        <w:rPr>
          <w:b w:val="1"/>
          <w:bCs w:val="1"/>
          <w:rtl w:val="0"/>
        </w:rPr>
        <w:t xml:space="preserve">Panel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11111"/>
          <w:rtl w:val="0"/>
        </w:rPr>
        <w:t xml:space="preserve">Chairs / Przewodniczą: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76" w:lineRule="auto"/>
        <w:jc w:val="both"/>
        <w:rPr/>
      </w:pPr>
      <w:bookmarkStart w:colFirst="0" w:colLast="0" w:name="_heading=h.roal1t5nhhp8" w:id="11"/>
      <w:bookmarkEnd w:id="11"/>
      <w:r w:rsidDel="00000000" w:rsidR="00000000" w:rsidRPr="00000000">
        <w:rPr>
          <w:color w:val="111111"/>
          <w:rtl w:val="0"/>
        </w:rPr>
        <w:t xml:space="preserve">Associate Prof. Iryna Sybashkevych, PhD, Ivan Franko National University of Lviv, Ukraine</w:t>
      </w:r>
      <w:r w:rsidDel="00000000" w:rsidR="00000000" w:rsidRPr="00000000">
        <w:rPr>
          <w:rtl w:val="0"/>
        </w:rPr>
      </w:r>
    </w:p>
    <w:tbl>
      <w:tblPr>
        <w:tblStyle w:val="Table11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7650"/>
        <w:tblGridChange w:id="0">
          <w:tblGrid>
            <w:gridCol w:w="1560"/>
            <w:gridCol w:w="7650"/>
          </w:tblGrid>
        </w:tblGridChange>
      </w:tblGrid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2.00pm-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both"/>
              <w:rPr>
                <w:b w:val="1"/>
                <w:bCs w:val="1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highlight w:val="white"/>
                <w:rtl w:val="0"/>
              </w:rPr>
              <w:t xml:space="preserve">Prof. Oleh Lisovets, Mykola Hohol Nizhyn State University, Ukraine</w:t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The impact of decentralization on the organization of social services in Ukraine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2.10pm-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Assoc. Prof. Iryna Bychuk, Lesya Ukrainka Volyn National University, Ukraine</w:t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both"/>
              <w:rPr>
                <w:i w:val="1"/>
                <w:i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The Role of Intersectoral Interaction in Social Case Management of Clients in the Context of Sustainable Community Development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2.20pm-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Assoc. Prof. Olena Belkina-Kovalchuk, Lesya Ukrainka Volyn National University, Ukraine</w:t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both"/>
              <w:rPr>
                <w:i w:val="1"/>
                <w:i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Psychosocial Support of the Population as a Component of Social Rehabilitation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2.30pm-</w:t>
            </w:r>
          </w:p>
          <w:p w:rsidR="00000000" w:rsidDel="00000000" w:rsidP="00000000" w:rsidRDefault="00000000" w:rsidRPr="00000000" w14:paraId="0000024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Victoria Petruk, Lesya Ukrainka Volyn National University,  Ukraine</w:t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Bridging theory and practice in education and social work: global perspectives for welfare, justice, and sustainable futures – Social adaptation of children affected by war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2.40pm-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Dmytro Khvalyboha, I. Horbachevsky Ternopil National Medical University, Ukraine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Simulation-based learning as a tool of inclusive pedagogy in contemporary medical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2.50pm-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3.00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Zoriana Matsiuk, Lesya Ukrainka Volyn National University, Ukraine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PhD Student Oleksandr Volin, Lesya Ukrainka Volyn National University, Ukraine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Social inclusion for individuals with special educational needs: European benchmarks and Ukraine’s development strategy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3.00pm-</w:t>
            </w:r>
          </w:p>
          <w:p w:rsidR="00000000" w:rsidDel="00000000" w:rsidP="00000000" w:rsidRDefault="00000000" w:rsidRPr="00000000" w14:paraId="0000024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Valentyna Stets, Ivan Franko National University of Lviv, Ukraine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Combining theoretical foundations of inclusion and social work practice with children with disabilities in the context of contemporary social challenges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3.10pm-</w:t>
            </w:r>
          </w:p>
          <w:p w:rsidR="00000000" w:rsidDel="00000000" w:rsidP="00000000" w:rsidRDefault="00000000" w:rsidRPr="00000000" w14:paraId="0000025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Iryna Subashkevych, Ivan Franko National University of Lviv, Ukraine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Socio-psychological rehabilitation in social work education: responses to contemporary challenges of well-being and social justice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6.914062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3.20pm-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Lecturer Iryna Nokhrina, Borys Grinchenko Kyiv Metropolitan University, Ukraine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Prevention of Emotional Burnout of Social Workers Using the Multimodal BASIC PH Model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3.30pm-</w:t>
            </w:r>
          </w:p>
          <w:p w:rsidR="00000000" w:rsidDel="00000000" w:rsidP="00000000" w:rsidRDefault="00000000" w:rsidRPr="00000000" w14:paraId="0000025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Assistant Olesia Tsymbala, Ivan Franko National University of Lviv, Ukraine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Support groups as a form of psychosocial assistance for mothers of deceased servicemen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3.40pm-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Lecturer Tetiana Fedchyshyna, Vinnytsia Humanitarian and Pedagogical College, Ukraine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both"/>
              <w:rPr>
                <w:i w:val="1"/>
                <w:i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Preschool Education as the Foundation of a Sustainable Future: Integrating Educational and Social Support Practices</w:t>
            </w:r>
          </w:p>
        </w:tc>
      </w:tr>
    </w:tbl>
    <w:p w:rsidR="00000000" w:rsidDel="00000000" w:rsidP="00000000" w:rsidRDefault="00000000" w:rsidRPr="00000000" w14:paraId="00000261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76" w:lineRule="auto"/>
        <w:jc w:val="both"/>
        <w:rPr>
          <w:b w:val="1"/>
          <w:bCs w:val="1"/>
          <w:color w:val="0070c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Panel 4</w:t>
      </w:r>
    </w:p>
    <w:p w:rsidR="00000000" w:rsidDel="00000000" w:rsidP="00000000" w:rsidRDefault="00000000" w:rsidRPr="00000000" w14:paraId="00000263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Justice, Human Rights, and Sustainable Development: Integrating Education and Social Work</w:t>
      </w:r>
    </w:p>
    <w:p w:rsidR="00000000" w:rsidDel="00000000" w:rsidP="00000000" w:rsidRDefault="00000000" w:rsidRPr="00000000" w14:paraId="00000264">
      <w:pPr>
        <w:spacing w:line="276" w:lineRule="auto"/>
        <w:jc w:val="both"/>
        <w:rPr>
          <w:color w:val="111111"/>
        </w:rPr>
      </w:pPr>
      <w:r w:rsidDel="00000000" w:rsidR="00000000" w:rsidRPr="00000000">
        <w:rPr>
          <w:b w:val="1"/>
          <w:bCs w:val="1"/>
          <w:rtl w:val="0"/>
        </w:rPr>
        <w:t xml:space="preserve">Panel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111111"/>
          <w:rtl w:val="0"/>
        </w:rPr>
        <w:t xml:space="preserve">Chairs / Przewodniczą: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76" w:lineRule="auto"/>
        <w:jc w:val="both"/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Associate Prof. Alla Marchuk, PhD, Ivan Franko National University of Lviv, Ukraine</w:t>
      </w:r>
    </w:p>
    <w:tbl>
      <w:tblPr>
        <w:tblStyle w:val="Table12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5"/>
        <w:gridCol w:w="7725"/>
        <w:tblGridChange w:id="0">
          <w:tblGrid>
            <w:gridCol w:w="1485"/>
            <w:gridCol w:w="7725"/>
          </w:tblGrid>
        </w:tblGridChange>
      </w:tblGrid>
      <w:tr>
        <w:trPr>
          <w:cantSplit w:val="0"/>
          <w:trHeight w:val="1208.701171875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2.00pm-</w:t>
            </w:r>
          </w:p>
          <w:p w:rsidR="00000000" w:rsidDel="00000000" w:rsidP="00000000" w:rsidRDefault="00000000" w:rsidRPr="00000000" w14:paraId="0000026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Alla Ryzhanova, Sumy State Pedagogical University, Ukraine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Prof. Nataliia Maksymovska, Sumy State Pedagogical University, Ukraine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Social sustainability as the basis of global sustainable future: project approach to spreading European experience of social work in Ukraine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2.10pm-</w:t>
            </w:r>
          </w:p>
          <w:p w:rsidR="00000000" w:rsidDel="00000000" w:rsidP="00000000" w:rsidRDefault="00000000" w:rsidRPr="00000000" w14:paraId="0000026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Oleksii Klochko, Sumy State Pedagogical University, Ukraine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Representation of clients’ rights and interests in the social assistance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2.20pm-</w:t>
            </w:r>
          </w:p>
          <w:p w:rsidR="00000000" w:rsidDel="00000000" w:rsidP="00000000" w:rsidRDefault="00000000" w:rsidRPr="00000000" w14:paraId="0000027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Alla Marchuk, Ivan Franko National University of Lviv, Ukraine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Nataliia Kalka, Lviv State University of Internal Affairs, Ukraine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Existential dimensions of students’ attitudes toward life during the war: a socio-psychological perspective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2.30pm-</w:t>
            </w:r>
          </w:p>
          <w:p w:rsidR="00000000" w:rsidDel="00000000" w:rsidP="00000000" w:rsidRDefault="00000000" w:rsidRPr="00000000" w14:paraId="0000027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both"/>
              <w:rPr>
                <w:b w:val="1"/>
                <w:bCs w:val="1"/>
                <w:color w:val="1f1f1f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PhD Student Yurii Klonovskyi, Chernivtsi Yurii Fedkovych National University, 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both"/>
              <w:rPr>
                <w:i w:val="1"/>
                <w:iCs w:val="1"/>
                <w:highlight w:val="white"/>
              </w:rPr>
            </w:pPr>
            <w:r w:rsidDel="00000000" w:rsidR="00000000" w:rsidRPr="00000000">
              <w:rPr>
                <w:i w:val="1"/>
                <w:iCs w:val="1"/>
                <w:color w:val="1f1f1f"/>
                <w:highlight w:val="white"/>
                <w:rtl w:val="0"/>
              </w:rPr>
              <w:t xml:space="preserve">Educational and guardianship activities of Theodor Zeckler as a historical model of combining theory and practice in education and social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2.40pm-</w:t>
            </w:r>
          </w:p>
          <w:p w:rsidR="00000000" w:rsidDel="00000000" w:rsidP="00000000" w:rsidRDefault="00000000" w:rsidRPr="00000000" w14:paraId="0000027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Acad. Oleksii Znobei, Sumy State Pedagogical University, Ukraine</w:t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Transformation of the legal framework of social protection of the population under martial law in Ukraine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2.50pm-</w:t>
            </w:r>
          </w:p>
          <w:p w:rsidR="00000000" w:rsidDel="00000000" w:rsidP="00000000" w:rsidRDefault="00000000" w:rsidRPr="00000000" w14:paraId="0000027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3.00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Oleksandr Malyhin, Ukrainian State University named after Mykhailo Drahomanov, Ukraine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Self-regulation of sexual behavior as a cognitive-behavioral determinant of healthy sexuality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3.00pm-</w:t>
            </w:r>
          </w:p>
          <w:p w:rsidR="00000000" w:rsidDel="00000000" w:rsidP="00000000" w:rsidRDefault="00000000" w:rsidRPr="00000000" w14:paraId="0000028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Lesia Martirosian, Ivan Franko National University of Lviv, Ukraine</w:t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From segregation to inclusion: historical transformation of inclusive education in the dimension of social justice (European experience and Ukrainian context)</w:t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3.10pm-</w:t>
            </w:r>
          </w:p>
          <w:p w:rsidR="00000000" w:rsidDel="00000000" w:rsidP="00000000" w:rsidRDefault="00000000" w:rsidRPr="00000000" w14:paraId="0000028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Master Viktoriia Korol-Kosmyna, Ternopil School No. 3, Ukraine</w:t>
            </w:r>
          </w:p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Inclusive competence of the French language teacher in senior specialized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3.20pm-</w:t>
            </w:r>
          </w:p>
          <w:p w:rsidR="00000000" w:rsidDel="00000000" w:rsidP="00000000" w:rsidRDefault="00000000" w:rsidRPr="00000000" w14:paraId="0000028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Assistant Ivanna Sukhotska, Ivan Franko National University of Lviv, Ukraine</w:t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Inclusive education and social support system: combining educational practice and social work for a sustainable future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3.30pm-</w:t>
            </w:r>
          </w:p>
          <w:p w:rsidR="00000000" w:rsidDel="00000000" w:rsidP="00000000" w:rsidRDefault="00000000" w:rsidRPr="00000000" w14:paraId="0000028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Master Marina Nikitina, Kyiv Vocational College of Construction and Municipal Economy,  Ukraine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Education and social support in the context of global civilizational transformations: bridging theory and practice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3.40pm-</w:t>
            </w:r>
          </w:p>
          <w:p w:rsidR="00000000" w:rsidDel="00000000" w:rsidP="00000000" w:rsidRDefault="00000000" w:rsidRPr="00000000" w14:paraId="0000029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3.50 pm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Assoc. Prof. Sikorska Lesia Borysivna, Ivan Franko National University of Lviv, Ukraine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Social Worker Benko Oleksandra Petrivna, Municipal Institution of the Lviv Regional Council “Hrushkiv Psychoneurological Residential Care Home”, 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Adaptation Instructor Tripnyk Lidiia Yakivna, Municipal Institution of the Lviv Regional Council “Hrushkiv Psychoneurological Residential Care Home”, 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Ukraine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From Institutional Care to Supported Living: How Social Work in a Psychoneurological Residential Care Home Catalyzes Inclusive Community Transformation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6">
      <w:pPr>
        <w:jc w:val="left"/>
        <w:rPr>
          <w:b w:val="1"/>
          <w:bCs w:val="1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jc w:val="center"/>
        <w:rPr>
          <w:b w:val="1"/>
          <w:bCs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highlight w:val="white"/>
          <w:rtl w:val="0"/>
        </w:rPr>
        <w:t xml:space="preserve">Podsumowanie konferencji </w:t>
      </w:r>
    </w:p>
    <w:p w:rsidR="00000000" w:rsidDel="00000000" w:rsidP="00000000" w:rsidRDefault="00000000" w:rsidRPr="00000000" w14:paraId="00000298">
      <w:pPr>
        <w:jc w:val="center"/>
        <w:rPr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bCs w:val="1"/>
          <w:color w:val="0b5394"/>
          <w:sz w:val="24"/>
          <w:szCs w:val="24"/>
          <w:rtl w:val="0"/>
        </w:rPr>
        <w:t xml:space="preserve">.15pm - 5.00pm google meet (online) </w:t>
      </w:r>
    </w:p>
    <w:p w:rsidR="00000000" w:rsidDel="00000000" w:rsidP="00000000" w:rsidRDefault="00000000" w:rsidRPr="00000000" w14:paraId="00000299">
      <w:pPr>
        <w:jc w:val="center"/>
        <w:rPr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jc w:val="center"/>
        <w:rPr>
          <w:color w:val="ff0000"/>
        </w:rPr>
      </w:pPr>
      <w:r w:rsidDel="00000000" w:rsidR="00000000" w:rsidRPr="00000000">
        <w:rPr>
          <w:color w:val="0b5394"/>
          <w:rtl w:val="0"/>
        </w:rPr>
        <w:t xml:space="preserve">Time zone/Strefa czasowa: Europe/Warsaw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jc w:val="center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 Link to video call/Link do rozmowy wideo:</w:t>
      </w:r>
      <w:hyperlink r:id="rId26">
        <w:r w:rsidDel="00000000" w:rsidR="00000000" w:rsidRPr="00000000">
          <w:rPr>
            <w:color w:val="0b5394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center"/>
        <w:rPr>
          <w:color w:val="ff0000"/>
          <w:sz w:val="18"/>
          <w:szCs w:val="18"/>
        </w:rPr>
      </w:pPr>
      <w:hyperlink r:id="rId27">
        <w:r w:rsidDel="00000000" w:rsidR="00000000" w:rsidRPr="00000000">
          <w:rPr>
            <w:color w:val="ff0000"/>
            <w:u w:val="single"/>
            <w:rtl w:val="0"/>
          </w:rPr>
          <w:t xml:space="preserve">https://meet.google.com/rsw-mjqu-aqd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line="240" w:lineRule="auto"/>
        <w:jc w:val="both"/>
        <w:rPr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111111"/>
          <w:rtl w:val="0"/>
        </w:rPr>
        <w:t xml:space="preserve">Prof. Ioana Roman, </w:t>
      </w:r>
      <w:r w:rsidDel="00000000" w:rsidR="00000000" w:rsidRPr="00000000">
        <w:rPr>
          <w:color w:val="222222"/>
          <w:highlight w:val="white"/>
          <w:rtl w:val="0"/>
        </w:rPr>
        <w:t xml:space="preserve">University of Agricultural Sciences and Veterinary Medicine, Romania</w:t>
      </w:r>
    </w:p>
    <w:p w:rsidR="00000000" w:rsidDel="00000000" w:rsidP="00000000" w:rsidRDefault="00000000" w:rsidRPr="00000000" w14:paraId="0000029F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Ch. Asst. Prof. Daniel Polihronov, PhD</w:t>
      </w:r>
      <w:r w:rsidDel="00000000" w:rsidR="00000000" w:rsidRPr="00000000">
        <w:rPr>
          <w:rtl w:val="0"/>
        </w:rPr>
        <w:t xml:space="preserve"> Sofia University ‘St. Kliment Ohridski’, Bulgaria</w:t>
      </w:r>
    </w:p>
    <w:p w:rsidR="00000000" w:rsidDel="00000000" w:rsidP="00000000" w:rsidRDefault="00000000" w:rsidRPr="00000000" w14:paraId="000002A0">
      <w:pPr>
        <w:jc w:val="both"/>
        <w:rPr/>
      </w:pPr>
      <w:r w:rsidDel="00000000" w:rsidR="00000000" w:rsidRPr="00000000">
        <w:rPr>
          <w:b w:val="1"/>
          <w:bCs w:val="1"/>
          <w:color w:val="111111"/>
          <w:rtl w:val="0"/>
        </w:rPr>
        <w:t xml:space="preserve">dr hab. Gaweł-Luty Elżbieta, prof. AMW, </w:t>
      </w:r>
      <w:r w:rsidDel="00000000" w:rsidR="00000000" w:rsidRPr="00000000">
        <w:rPr>
          <w:color w:val="111111"/>
          <w:rtl w:val="0"/>
        </w:rPr>
        <w:t xml:space="preserve">Naval Academy, Poland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Associate Professor Olha Stoliaryk, Ph</w:t>
      </w:r>
      <w:r w:rsidDel="00000000" w:rsidR="00000000" w:rsidRPr="00000000">
        <w:rPr>
          <w:b w:val="1"/>
          <w:bCs w:val="1"/>
          <w:color w:val="111111"/>
          <w:highlight w:val="white"/>
          <w:rtl w:val="0"/>
        </w:rPr>
        <w:t xml:space="preserve">D</w:t>
      </w:r>
      <w:r w:rsidDel="00000000" w:rsidR="00000000" w:rsidRPr="00000000">
        <w:rPr>
          <w:color w:val="111111"/>
          <w:rtl w:val="0"/>
        </w:rPr>
        <w:t xml:space="preserve">, </w:t>
      </w:r>
      <w:r w:rsidDel="00000000" w:rsidR="00000000" w:rsidRPr="00000000">
        <w:rPr>
          <w:color w:val="111111"/>
          <w:highlight w:val="white"/>
          <w:rtl w:val="0"/>
        </w:rPr>
        <w:t xml:space="preserve">Iv</w:t>
      </w:r>
      <w:r w:rsidDel="00000000" w:rsidR="00000000" w:rsidRPr="00000000">
        <w:rPr>
          <w:color w:val="222222"/>
          <w:highlight w:val="white"/>
          <w:rtl w:val="0"/>
        </w:rPr>
        <w:t xml:space="preserve">an Franko National University of Lviv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dr. hab. Elena Railean, PhD in Science, </w:t>
      </w:r>
      <w:r w:rsidDel="00000000" w:rsidR="00000000" w:rsidRPr="00000000">
        <w:rPr>
          <w:rtl w:val="0"/>
        </w:rPr>
        <w:t xml:space="preserve">University of Political and Economic European Studies ‘C. Stere’, Republic of Moldova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40" w:lineRule="auto"/>
        <w:rPr>
          <w:color w:val="212529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dr hab. Janina Florczykiewicz, prof.  UwS,  </w:t>
      </w:r>
      <w:r w:rsidDel="00000000" w:rsidR="00000000" w:rsidRPr="00000000">
        <w:rPr>
          <w:highlight w:val="white"/>
          <w:rtl w:val="0"/>
        </w:rPr>
        <w:t xml:space="preserve">Director of the Institute of Pedagogy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, </w:t>
      </w:r>
      <w:r w:rsidDel="00000000" w:rsidR="00000000" w:rsidRPr="00000000">
        <w:rPr>
          <w:color w:val="212529"/>
          <w:rtl w:val="0"/>
        </w:rPr>
        <w:t xml:space="preserve">University of Siedlce</w:t>
      </w:r>
    </w:p>
    <w:p w:rsidR="00000000" w:rsidDel="00000000" w:rsidP="00000000" w:rsidRDefault="00000000" w:rsidRPr="00000000" w14:paraId="000002A4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jc w:val="right"/>
        <w:rPr>
          <w:color w:val="0b5394"/>
          <w:sz w:val="24"/>
          <w:szCs w:val="24"/>
          <w:highlight w:val="white"/>
        </w:rPr>
      </w:pPr>
      <w:r w:rsidDel="00000000" w:rsidR="00000000" w:rsidRPr="00000000">
        <w:rPr>
          <w:color w:val="0b5394"/>
          <w:highlight w:val="white"/>
          <w:rtl w:val="0"/>
        </w:rPr>
        <w:t xml:space="preserve">Scientific Committee</w:t>
      </w:r>
      <w:r w:rsidDel="00000000" w:rsidR="00000000" w:rsidRPr="00000000">
        <w:rPr>
          <w:rtl w:val="0"/>
        </w:rPr>
      </w:r>
    </w:p>
    <w:sectPr>
      <w:headerReference r:id="rId28" w:type="default"/>
      <w:footerReference r:id="rId2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-Siatka">
    <w:name w:val="Table Grid"/>
    <w:basedOn w:val="Standardowy"/>
    <w:uiPriority w:val="39"/>
    <w:rsid w:val="000A6C8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eet.google.com/ebf-usjs-vog" TargetMode="External"/><Relationship Id="rId22" Type="http://schemas.openxmlformats.org/officeDocument/2006/relationships/hyperlink" Target="https://meet.google.com/rsw-mjqu-aqd" TargetMode="External"/><Relationship Id="rId21" Type="http://schemas.openxmlformats.org/officeDocument/2006/relationships/hyperlink" Target="https://meet.google.com/xtd-roxr-usv" TargetMode="External"/><Relationship Id="rId24" Type="http://schemas.openxmlformats.org/officeDocument/2006/relationships/hyperlink" Target="https://meet.google.com/whc-asgg-eom" TargetMode="External"/><Relationship Id="rId23" Type="http://schemas.openxmlformats.org/officeDocument/2006/relationships/hyperlink" Target="https://meet.google.com/whc-asgg-e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26" Type="http://schemas.openxmlformats.org/officeDocument/2006/relationships/hyperlink" Target="https://meet.google.com/rsw-mjqu-aqd" TargetMode="External"/><Relationship Id="rId25" Type="http://schemas.openxmlformats.org/officeDocument/2006/relationships/hyperlink" Target="https://meet.google.com/whc-asgg-eom" TargetMode="External"/><Relationship Id="rId28" Type="http://schemas.openxmlformats.org/officeDocument/2006/relationships/header" Target="header1.xml"/><Relationship Id="rId27" Type="http://schemas.openxmlformats.org/officeDocument/2006/relationships/hyperlink" Target="https://meet.google.com/rsw-mjqu-aq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g"/><Relationship Id="rId11" Type="http://schemas.openxmlformats.org/officeDocument/2006/relationships/image" Target="media/image6.jp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image" Target="media/image1.jpg"/><Relationship Id="rId15" Type="http://schemas.openxmlformats.org/officeDocument/2006/relationships/hyperlink" Target="https://meet.google.com/rsw-mjqu-aqd" TargetMode="External"/><Relationship Id="rId14" Type="http://schemas.openxmlformats.org/officeDocument/2006/relationships/hyperlink" Target="https://meet.google.com/rsw-mjqu-aqd" TargetMode="External"/><Relationship Id="rId17" Type="http://schemas.openxmlformats.org/officeDocument/2006/relationships/hyperlink" Target="https://meet.google.com/rsw-mjqu-aqd" TargetMode="External"/><Relationship Id="rId16" Type="http://schemas.openxmlformats.org/officeDocument/2006/relationships/hyperlink" Target="https://meet.google.com/rsw-mjqu-aqd" TargetMode="External"/><Relationship Id="rId19" Type="http://schemas.openxmlformats.org/officeDocument/2006/relationships/hyperlink" Target="https://meet.google.com/zux-mmra-wxc%5C" TargetMode="External"/><Relationship Id="rId18" Type="http://schemas.openxmlformats.org/officeDocument/2006/relationships/hyperlink" Target="https://meet.google.com/juv-geqp-kr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M+JuKKOX3Z8IniGVlhFCjzqtg==">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2026-01-25T10:49:00Z</dcterms:created>
  <dc:creator>pracownik</dc:creator>
</cp:coreProperties>
</file>