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672" w:rsidRPr="003D3672" w:rsidRDefault="003D3672" w:rsidP="003D36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672">
        <w:rPr>
          <w:rFonts w:ascii="Times New Roman" w:hAnsi="Times New Roman" w:cs="Times New Roman"/>
          <w:b/>
          <w:sz w:val="24"/>
          <w:szCs w:val="24"/>
        </w:rPr>
        <w:t xml:space="preserve">Informacje edytorskie dla autorów publikujących w Wydawnictwie Naukowym Uniwersytetu w Siedlcach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W trosce o sprawny przebieg procesu wydawniczego prosimy o zastosowanie się do naszych wskazówek i wymogów: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Edycja tekstu: układ strony/rozmiar papieru – prosimy o dostarczenie tekstu w ostatecznym formacie książki, którym najczęściej jest B5, ustawienia strony: B5 (17x24);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czcionka podstawowa: 11 pkt (preferowany krój Times New Roman Czcionka powinna być jednakowa w całej pracy – także w przypisach i bibliografii),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>interlinia: 1,2,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 marginesy standardowe, minimum 2,2 cm każdy,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przypisy dolne 9 pkt, odnośniki w indeksie górnym,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edytor tekstu: wyłącznie WORD (format zapisu pliku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. lub doc.). </w:t>
      </w:r>
    </w:p>
    <w:p w:rsidR="003D3672" w:rsidRPr="006030BA" w:rsidRDefault="003D3672" w:rsidP="003D36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0BA">
        <w:rPr>
          <w:rFonts w:ascii="Times New Roman" w:hAnsi="Times New Roman" w:cs="Times New Roman"/>
          <w:b/>
          <w:sz w:val="24"/>
          <w:szCs w:val="24"/>
        </w:rPr>
        <w:t xml:space="preserve">Tekst: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Imię i nazwisko autora,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tytuł naukowy,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numer ORCID,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>pełna afiliacja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Tytuł i śródtytuły – czcionka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, 12; wyśrodkowanie.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Cały tekst (oprócz tytułu i śródtytułów) wyjustowany, włączone automatyczne dzielenie wyrazów (j. polski),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wyodrębnione akapity (1 cm).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>Nie należy</w:t>
      </w:r>
      <w:r w:rsidR="006030BA">
        <w:rPr>
          <w:rFonts w:ascii="Times New Roman" w:hAnsi="Times New Roman" w:cs="Times New Roman"/>
          <w:sz w:val="24"/>
          <w:szCs w:val="24"/>
        </w:rPr>
        <w:t xml:space="preserve"> </w:t>
      </w:r>
      <w:r w:rsidRPr="003D3672">
        <w:rPr>
          <w:rFonts w:ascii="Times New Roman" w:hAnsi="Times New Roman" w:cs="Times New Roman"/>
          <w:sz w:val="24"/>
          <w:szCs w:val="24"/>
        </w:rPr>
        <w:t xml:space="preserve">zostawiać pustych wierszy, dzielić ręcznie wyrazów, stosować jakiegokolwiek specjalnego formatowania i przenosić łączników [z, i, do, a, na, lub… itp.] z końca wiersza na początek następnego.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Bibliografia na końcu tekstu głównego. </w:t>
      </w:r>
    </w:p>
    <w:p w:rsidR="00043523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>Tytuł,</w:t>
      </w:r>
      <w:r w:rsidRPr="003D3672">
        <w:rPr>
          <w:rFonts w:ascii="Times New Roman" w:hAnsi="Times New Roman" w:cs="Times New Roman"/>
          <w:sz w:val="24"/>
          <w:szCs w:val="24"/>
        </w:rPr>
        <w:t xml:space="preserve"> </w:t>
      </w:r>
      <w:r w:rsidRPr="003D3672">
        <w:rPr>
          <w:rFonts w:ascii="Times New Roman" w:hAnsi="Times New Roman" w:cs="Times New Roman"/>
          <w:sz w:val="24"/>
          <w:szCs w:val="24"/>
        </w:rPr>
        <w:t>streszczenie i słowa kluczowe w języku angielskim</w:t>
      </w:r>
      <w:r w:rsidR="006030BA">
        <w:rPr>
          <w:rFonts w:ascii="Times New Roman" w:hAnsi="Times New Roman" w:cs="Times New Roman"/>
          <w:sz w:val="24"/>
          <w:szCs w:val="24"/>
        </w:rPr>
        <w:t xml:space="preserve"> – na końcu rozdziału</w:t>
      </w:r>
    </w:p>
    <w:p w:rsidR="003D3672" w:rsidRPr="006030BA" w:rsidRDefault="003D3672" w:rsidP="003D36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0BA">
        <w:rPr>
          <w:rFonts w:ascii="Times New Roman" w:hAnsi="Times New Roman" w:cs="Times New Roman"/>
          <w:b/>
          <w:sz w:val="24"/>
          <w:szCs w:val="24"/>
        </w:rPr>
        <w:t xml:space="preserve">PRZYPISY: </w:t>
      </w:r>
    </w:p>
    <w:p w:rsidR="003D3672" w:rsidRPr="006030BA" w:rsidRDefault="003D3672" w:rsidP="003D36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0BA">
        <w:rPr>
          <w:rFonts w:ascii="Times New Roman" w:hAnsi="Times New Roman" w:cs="Times New Roman"/>
          <w:b/>
          <w:sz w:val="24"/>
          <w:szCs w:val="24"/>
        </w:rPr>
        <w:t>Podstawowy adres bibliograficzny: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J. Kowalski, Historia Polski, Państwowy Instytut Wydawniczy, Warszawa 2008, s. 35. </w:t>
      </w:r>
    </w:p>
    <w:p w:rsidR="003D3672" w:rsidRPr="006030BA" w:rsidRDefault="003D3672" w:rsidP="003D36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0BA">
        <w:rPr>
          <w:rFonts w:ascii="Times New Roman" w:hAnsi="Times New Roman" w:cs="Times New Roman"/>
          <w:b/>
          <w:sz w:val="24"/>
          <w:szCs w:val="24"/>
        </w:rPr>
        <w:t xml:space="preserve">Publikacje zwarte: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Pierwsza litera imienia, nazwisko autora, tytuł książki (kursywa), wydawnictwo, miejsce wydania, rok wydania, strona, np.: B.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Patoleta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Salticidae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Arachnida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Araneae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) wysp południowo-zachodniego Pacyfiku – pochodzenie i ocena różnorodności fauny, Wydawnictwo Naukowe Uniwersytetu Przyrodniczo-Humanistycznego w Siedlcach, Siedlce 2017, s. 77. </w:t>
      </w:r>
    </w:p>
    <w:p w:rsidR="003D3672" w:rsidRPr="006030BA" w:rsidRDefault="003D3672" w:rsidP="003D36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0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Artykuły w publikacji zbiorowej: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Pierwsza litera imienia, nazwisko autora, tytuł artykułu (kursywa), [w:] pierwsza litera imienia, nazwisko (red.), tytuł publikacji (kursywa), miejsce wydania, rok, strona, np.: K. Lipka, Muzyka z malarstwem w tle, [w:] Usłyszeć obraz. Muzyka w sztuce europejskiej od XV do początku XX wieku, B.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Purc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-Stępniak, A.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Chodyński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(red.), Muzeum Narodowe, Gdańsk 2007, s. 250. Publikacje zbiorowe: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Tytuł (kursywa), pierwsza litera imienia, nazwisko autora (red.), miejsce wydania, rok, np.: Badania operacyjne w przykładach i zadaniach, K. Kukuła (red.), PWN, Warszawa 2016.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 Artykuły w czasopiśmie: Pierwsza litera imienia, nazwisko autora, tytuł artykułu (kursywa), tytuł czasopisma w cudzysłowie, numer, rok, strona, </w:t>
      </w:r>
      <w:r w:rsidRPr="003D3672">
        <w:rPr>
          <w:rFonts w:ascii="Times New Roman" w:hAnsi="Times New Roman" w:cs="Times New Roman"/>
          <w:sz w:val="24"/>
          <w:szCs w:val="24"/>
        </w:rPr>
        <w:t xml:space="preserve"> </w:t>
      </w:r>
      <w:r w:rsidRPr="003D3672">
        <w:rPr>
          <w:rFonts w:ascii="Times New Roman" w:hAnsi="Times New Roman" w:cs="Times New Roman"/>
          <w:sz w:val="24"/>
          <w:szCs w:val="24"/>
        </w:rPr>
        <w:t>np.: W. Barcikowski, Pocztówka z barokowego Wiednia, „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Christianitas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” 2006, nr 29/30, s. </w:t>
      </w:r>
    </w:p>
    <w:p w:rsidR="003D3672" w:rsidRPr="006030BA" w:rsidRDefault="003D3672" w:rsidP="003D36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0BA">
        <w:rPr>
          <w:rFonts w:ascii="Times New Roman" w:hAnsi="Times New Roman" w:cs="Times New Roman"/>
          <w:b/>
          <w:sz w:val="24"/>
          <w:szCs w:val="24"/>
        </w:rPr>
        <w:t xml:space="preserve">8. Publikacje elektroniczne: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Pierwsza litera imienia, nazwisko autora, tytuł artykułu (kursywa), adres www (usunąć hiperłącze), data dostępu, np.: M.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Rochecka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>, Tajemnice światła i koloru. Abstrakcja i sacrum, www.fundacja.talens.pl/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download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/.../katalog_m_rochecka.pdf, data dostępu: 15.07.2009.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Akty prawne: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Ustawa z dnia 19 listopada 1999 r. Prawo działalności gospodarczej, Dz.U. nr 101, poz. 1178 z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. zm.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Przy kolejnych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odwołaniach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należy konsekwentnie stosować skróty polskie albo łacińskie por.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confer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) lub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zob</w:t>
      </w:r>
      <w:proofErr w:type="spellEnd"/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. – vide tenże/tegoż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idem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taż/tejże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eadem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i in. (i inni)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– et al. (et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alii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) dz. cyt.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– op. cit. tamże – ibidem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b.m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. (bez miejsca)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s.l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. (sine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loco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b.w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>. (bez wydawcy)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s.n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. (sine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nomine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) b.r. (bez roku)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s.a.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(sine anno) Jeżeli do danej pozycji odwołano się wcześniej – lecz nie w ramach danego rozdziału – należy przywołać pełny opis bibliograficzny.</w:t>
      </w:r>
    </w:p>
    <w:p w:rsidR="003D3672" w:rsidRPr="006030BA" w:rsidRDefault="003D3672" w:rsidP="003D367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030BA">
        <w:rPr>
          <w:rFonts w:ascii="Times New Roman" w:hAnsi="Times New Roman" w:cs="Times New Roman"/>
          <w:b/>
          <w:sz w:val="24"/>
          <w:szCs w:val="24"/>
        </w:rPr>
        <w:t xml:space="preserve"> BIBLIOGRAFIA: </w:t>
      </w:r>
    </w:p>
    <w:bookmarkEnd w:id="0"/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>Wykaz piśmiennictwa należy zestawić bez numerowania, w porządku alfabetycznym wg nazwisk auto- rów/redaktorów i tytułów prac niemających autora/redaktora, a jeśli jest więcej prac jednego autora, to należy je zestawić chronologicznie wg dat wydania.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 W bibliografii podajemy zakres stron całego rozdziału, artykułu. </w:t>
      </w:r>
      <w:r w:rsidRPr="003D3672">
        <w:rPr>
          <w:rFonts w:ascii="Times New Roman" w:hAnsi="Times New Roman" w:cs="Times New Roman"/>
          <w:sz w:val="24"/>
          <w:szCs w:val="24"/>
        </w:rPr>
        <w:t xml:space="preserve"> </w:t>
      </w:r>
      <w:r w:rsidRPr="003D3672">
        <w:rPr>
          <w:rFonts w:ascii="Times New Roman" w:hAnsi="Times New Roman" w:cs="Times New Roman"/>
          <w:sz w:val="24"/>
          <w:szCs w:val="24"/>
        </w:rPr>
        <w:t xml:space="preserve">W przypisach – jedynie strony zawierające cytowany (parafrazowany) tekst, np.: Badania operacyjne w przykładach i zadaniach, Kukuła K. (red.), PWN, Warszawa 2016.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lastRenderedPageBreak/>
        <w:t xml:space="preserve">Conrad P.,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Rondini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A., The Internet and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Medicalization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Reshaping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the Global Body and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Illness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, [in:]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Ettorre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Farnham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-Burlington 2010, pp. 30-50.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Kuc B.R.,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Ścibiorek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Z., Podstawy metodologiczne nauk o bezpieczeństwie, Wydawnictwo Menedżerskie PTM, Warszawa 2013.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Ochwat M., (Wy)czytać świat z reportaży – wokół edukacji globalnej, [w:] Literatura i globalizacja, E.M. Kur,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Stelingowska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B. (red.), Siedlce 2017, s. 81-100.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Rzymowska Z., Skrajna T.,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Segetal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flora of the Łuków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Plain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, „Acta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Agrobotanica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” 2011, vol. 64 nr 2, </w:t>
      </w:r>
      <w:hyperlink r:id="rId4" w:history="1">
        <w:r w:rsidRPr="003D3672">
          <w:rPr>
            <w:rStyle w:val="Hipercze"/>
            <w:rFonts w:ascii="Times New Roman" w:hAnsi="Times New Roman" w:cs="Times New Roman"/>
            <w:sz w:val="24"/>
            <w:szCs w:val="24"/>
          </w:rPr>
          <w:t>http://dx.doi.org/10.5586/aa.2011.021</w:t>
        </w:r>
      </w:hyperlink>
      <w:r w:rsidRPr="003D3672">
        <w:rPr>
          <w:rFonts w:ascii="Times New Roman" w:hAnsi="Times New Roman" w:cs="Times New Roman"/>
          <w:sz w:val="24"/>
          <w:szCs w:val="24"/>
        </w:rPr>
        <w:t>.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 Tokarska-Guzik B.,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Dajdok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Z., Zając M., Urbisz A., Danielewicz W., Identyfikacja i kategoryzacja roślin obcego pochodzenia jako postawa działań praktycznych, „Acta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Botanica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Silesiaca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” 2011, nr 6, s. 15-22.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Tabele, rysunki itp.: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Tabele powinny być ponumerowane i mieć tytuł na górze, a wykres, schemat, rysunek i zdjęcie numer i podpis na dole. W tekście powinny znaleźć się odwołania do wszystkich graficznych elementów, np. zob. rys. 1, tab. 4, a nie: zob. rysunek (tabela) poniżej/powyżej. Tabele formatowane w programie Word, ich wielkość nie może przekraczać formatu książki, np. dla B-5 – 12 x 19 cm.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>Wykresy i tabele – w formie edytowalnej, by można było dokonać korekty (.</w:t>
      </w:r>
      <w:proofErr w:type="spellStart"/>
      <w:r w:rsidRPr="003D3672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3D3672">
        <w:rPr>
          <w:rFonts w:ascii="Times New Roman" w:hAnsi="Times New Roman" w:cs="Times New Roman"/>
          <w:sz w:val="24"/>
          <w:szCs w:val="24"/>
        </w:rPr>
        <w:t xml:space="preserve"> lub .xls).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 xml:space="preserve">Skróty użyte w tabeli – objaśnione pod nią; wykresy obowiązkowo z nazwanymi osiami i czytelną legendą. Wewnątrz tabel interlinia pojedyncza, unikać cieniowania, punktowania, pustych komórek. Ilustracje, zdjęcia zamieścić w tekście w odpowiednim miejscu. </w:t>
      </w:r>
    </w:p>
    <w:p w:rsidR="003D3672" w:rsidRPr="003D3672" w:rsidRDefault="003D3672" w:rsidP="003D3672">
      <w:pPr>
        <w:jc w:val="both"/>
        <w:rPr>
          <w:rFonts w:ascii="Times New Roman" w:hAnsi="Times New Roman" w:cs="Times New Roman"/>
          <w:sz w:val="24"/>
          <w:szCs w:val="24"/>
        </w:rPr>
      </w:pPr>
      <w:r w:rsidRPr="003D3672">
        <w:rPr>
          <w:rFonts w:ascii="Times New Roman" w:hAnsi="Times New Roman" w:cs="Times New Roman"/>
          <w:sz w:val="24"/>
          <w:szCs w:val="24"/>
        </w:rPr>
        <w:t>W przypadku, gdy tabela, wykres itp. zawiera wyniki badań autora, należy podać informację: „Opracowanie własne autora” / „Badania własne autora”. Jeśli nie ma wyraźnych wskazań, by stosować kolor – w wykresach korzystać z monochromatycznych barw.</w:t>
      </w:r>
    </w:p>
    <w:sectPr w:rsidR="003D3672" w:rsidRPr="003D3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2"/>
    <w:rsid w:val="00230F07"/>
    <w:rsid w:val="003D3672"/>
    <w:rsid w:val="006030BA"/>
    <w:rsid w:val="00DC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C6A2"/>
  <w15:chartTrackingRefBased/>
  <w15:docId w15:val="{38597013-7F81-499E-9012-2BAA8D68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36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5586/aa.2011.02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2025-03-25T15:04:00Z</dcterms:created>
  <dcterms:modified xsi:type="dcterms:W3CDTF">2025-03-25T15:17:00Z</dcterms:modified>
</cp:coreProperties>
</file>